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2E96C465" w14:textId="31137EA6" w:rsidR="00996534" w:rsidRPr="00AB4471" w:rsidRDefault="00AB4471" w:rsidP="00996534">
      <w:pPr>
        <w:jc w:val="center"/>
        <w:rPr>
          <w:rFonts w:cs="Arial"/>
          <w:b/>
          <w:i w:val="0"/>
          <w:noProof/>
          <w:lang w:val="es-ES_tradnl"/>
        </w:rPr>
      </w:pPr>
      <w:r w:rsidRPr="00AB4471">
        <w:rPr>
          <w:rFonts w:cs="Arial"/>
          <w:b/>
          <w:i w:val="0"/>
          <w:noProof/>
          <w:lang w:val="es-ES_tradnl"/>
        </w:rPr>
        <w:t>PROGRAMA AGUA POTABLE,  DRENAJE  Y TRATAMIENTO  (PROAGUA)  2026,  ACCIONES DE  INFRAESTRUCTURA  DE  AGUA POTABLE, ALCANTARILLADO Y SANEAMIENTO EN LOCALIDADES  URBANAS</w:t>
      </w:r>
    </w:p>
    <w:p w14:paraId="24F1544E" w14:textId="77777777" w:rsidR="00AB4471" w:rsidRPr="003B271D" w:rsidRDefault="00AB4471"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53ABF767"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1A1AA6">
        <w:rPr>
          <w:rFonts w:cs="Arial"/>
          <w:b/>
          <w:i w:val="0"/>
          <w:noProof/>
          <w:sz w:val="20"/>
        </w:rPr>
        <w:t>4</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2236CB6F" w14:textId="34EA1A08" w:rsidR="00CF1063" w:rsidRDefault="00841FFD" w:rsidP="003B271D">
      <w:pPr>
        <w:pStyle w:val="Textoindependiente31"/>
        <w:ind w:right="119"/>
        <w:rPr>
          <w:rFonts w:cs="Arial"/>
          <w:b/>
          <w:i w:val="0"/>
          <w:noProof/>
          <w:sz w:val="24"/>
          <w:szCs w:val="24"/>
        </w:rPr>
      </w:pPr>
      <w:r>
        <w:rPr>
          <w:rFonts w:cs="Arial"/>
          <w:b/>
          <w:i w:val="0"/>
          <w:noProof/>
          <w:sz w:val="24"/>
          <w:szCs w:val="24"/>
        </w:rPr>
        <w:t>‘‘</w:t>
      </w:r>
      <w:r w:rsidR="004C72CC" w:rsidRPr="004C72CC">
        <w:rPr>
          <w:rFonts w:cs="Arial"/>
          <w:b/>
          <w:i w:val="0"/>
          <w:noProof/>
          <w:sz w:val="24"/>
          <w:szCs w:val="24"/>
        </w:rPr>
        <w:t>AMPLIACIÓN Y REHABILITACIÓN DEL SISTEMA DE ABASTECIMIENTO DE AGUA POTABLE EN LA LOCALIDAD DE CACAO, MUNICIPIO DE OTHÓN P. BLANCO, QUINTANA ROO (SEGUNDA ETAPA DE DOS</w:t>
      </w:r>
      <w:r w:rsidRPr="00841FFD">
        <w:rPr>
          <w:rFonts w:cs="Arial"/>
          <w:b/>
          <w:i w:val="0"/>
          <w:noProof/>
          <w:sz w:val="24"/>
          <w:szCs w:val="24"/>
        </w:rPr>
        <w:t>.</w:t>
      </w:r>
      <w:r w:rsidR="00CF1063">
        <w:rPr>
          <w:rFonts w:cs="Arial"/>
          <w:b/>
          <w:i w:val="0"/>
          <w:noProof/>
          <w:sz w:val="24"/>
          <w:szCs w:val="24"/>
        </w:rPr>
        <w:t>”</w:t>
      </w:r>
    </w:p>
    <w:p w14:paraId="190CEC20" w14:textId="14617FF6" w:rsidR="00CF1063" w:rsidRDefault="00CF1063" w:rsidP="003B271D">
      <w:pPr>
        <w:pStyle w:val="Textoindependiente31"/>
        <w:ind w:right="119"/>
        <w:rPr>
          <w:rFonts w:cs="Arial"/>
          <w:b/>
          <w:i w:val="0"/>
          <w:noProof/>
          <w:sz w:val="24"/>
          <w:szCs w:val="24"/>
        </w:rPr>
      </w:pPr>
    </w:p>
    <w:p w14:paraId="524B2A41" w14:textId="77777777" w:rsidR="00CF1063" w:rsidRDefault="00CF1063" w:rsidP="003B271D">
      <w:pPr>
        <w:pStyle w:val="Textoindependiente31"/>
        <w:ind w:right="119"/>
        <w:rPr>
          <w:rFonts w:cs="Arial"/>
          <w:b/>
          <w:i w:val="0"/>
          <w:noProof/>
          <w:sz w:val="24"/>
          <w:szCs w:val="24"/>
        </w:rPr>
      </w:pPr>
    </w:p>
    <w:p w14:paraId="4035AC9F" w14:textId="77777777" w:rsidR="00CF1063" w:rsidRDefault="00CF1063" w:rsidP="003B271D">
      <w:pPr>
        <w:pStyle w:val="Textoindependiente31"/>
        <w:ind w:right="119"/>
        <w:rPr>
          <w:rFonts w:cs="Arial"/>
          <w:b/>
          <w:i w:val="0"/>
          <w:noProof/>
          <w:sz w:val="24"/>
          <w:szCs w:val="24"/>
        </w:rPr>
      </w:pPr>
    </w:p>
    <w:p w14:paraId="44CC6712" w14:textId="77777777" w:rsidR="00CF1063" w:rsidRDefault="00CF1063" w:rsidP="003B271D">
      <w:pPr>
        <w:pStyle w:val="Textoindependiente31"/>
        <w:ind w:right="119"/>
        <w:rPr>
          <w:rFonts w:cs="Arial"/>
          <w:b/>
          <w:i w:val="0"/>
          <w:noProof/>
          <w:sz w:val="24"/>
          <w:szCs w:val="24"/>
        </w:rPr>
      </w:pP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510F6DB5" w:rsidR="00CF1063" w:rsidRDefault="00CF1063" w:rsidP="003B271D">
      <w:pPr>
        <w:pStyle w:val="Textoindependiente31"/>
        <w:ind w:right="119"/>
        <w:rPr>
          <w:rFonts w:cs="Arial"/>
          <w:b/>
          <w:i w:val="0"/>
          <w:noProof/>
          <w:sz w:val="24"/>
          <w:szCs w:val="24"/>
        </w:rPr>
      </w:pPr>
    </w:p>
    <w:p w14:paraId="57F09C55" w14:textId="011C1DEB" w:rsidR="009405F9" w:rsidRDefault="009405F9" w:rsidP="003B271D">
      <w:pPr>
        <w:pStyle w:val="Textoindependiente31"/>
        <w:ind w:right="119"/>
        <w:rPr>
          <w:rFonts w:cs="Arial"/>
          <w:b/>
          <w:i w:val="0"/>
          <w:noProof/>
          <w:sz w:val="24"/>
          <w:szCs w:val="24"/>
        </w:rPr>
      </w:pPr>
    </w:p>
    <w:p w14:paraId="2EB47F2A" w14:textId="39C1D75F" w:rsidR="009405F9" w:rsidRDefault="009405F9" w:rsidP="003B271D">
      <w:pPr>
        <w:pStyle w:val="Textoindependiente31"/>
        <w:ind w:right="119"/>
        <w:rPr>
          <w:rFonts w:cs="Arial"/>
          <w:b/>
          <w:i w:val="0"/>
          <w:noProof/>
          <w:sz w:val="24"/>
          <w:szCs w:val="24"/>
        </w:rPr>
      </w:pPr>
    </w:p>
    <w:p w14:paraId="5C703A1E" w14:textId="77777777" w:rsidR="009405F9" w:rsidRDefault="009405F9"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0CC9E99D" w:rsidR="00043725" w:rsidRPr="0028463D" w:rsidRDefault="003B271D" w:rsidP="001E7B6A">
      <w:pPr>
        <w:pStyle w:val="Textoindependiente31"/>
        <w:ind w:right="119"/>
        <w:jc w:val="center"/>
        <w:rPr>
          <w:rFonts w:cs="Arial"/>
          <w:b/>
          <w:i w:val="0"/>
          <w:sz w:val="20"/>
        </w:rPr>
      </w:pPr>
      <w:r>
        <w:rPr>
          <w:rFonts w:cs="Arial"/>
          <w:b/>
          <w:i w:val="0"/>
          <w:sz w:val="20"/>
        </w:rPr>
        <w:t>JU</w:t>
      </w:r>
      <w:r w:rsidR="00101F8C">
        <w:rPr>
          <w:rFonts w:cs="Arial"/>
          <w:b/>
          <w:i w:val="0"/>
          <w:sz w:val="20"/>
        </w:rPr>
        <w:t>L</w:t>
      </w:r>
      <w:r>
        <w:rPr>
          <w:rFonts w:cs="Arial"/>
          <w:b/>
          <w:i w:val="0"/>
          <w:sz w:val="20"/>
        </w:rPr>
        <w:t>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4EACA0B0"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6B2DCC">
        <w:rPr>
          <w:rFonts w:cs="Arial"/>
          <w:b/>
          <w:i w:val="0"/>
          <w:noProof/>
          <w:sz w:val="20"/>
        </w:rPr>
        <w:t>4</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CF1063" w:rsidRPr="00101F8C">
        <w:rPr>
          <w:rFonts w:cs="Arial"/>
          <w:b/>
          <w:bCs/>
          <w:i w:val="0"/>
          <w:sz w:val="20"/>
          <w:lang w:val="es-MX"/>
        </w:rPr>
        <w:t>“</w:t>
      </w:r>
      <w:r w:rsidR="004C72CC" w:rsidRPr="00101F8C">
        <w:rPr>
          <w:rFonts w:cs="Arial"/>
          <w:b/>
          <w:bCs/>
          <w:i w:val="0"/>
          <w:sz w:val="20"/>
          <w:lang w:val="es-MX"/>
        </w:rPr>
        <w:t>AMPLIACIÓN Y REHABILITACIÓN DEL SISTEMA DE ABASTECIMIENTO DE AGUA POTABLE EN LA LOCALIDAD DE CACAO, MUNICIPIO DE OTHÓN P. BLANCO, QUINTANA ROO (SEGUNDA ETAPA DE DOS</w:t>
      </w:r>
      <w:r w:rsidR="00841FFD" w:rsidRPr="00101F8C">
        <w:rPr>
          <w:rFonts w:cs="Arial"/>
          <w:b/>
          <w:bCs/>
          <w:i w:val="0"/>
          <w:sz w:val="20"/>
          <w:lang w:val="es-MX"/>
        </w:rPr>
        <w:t>.”</w:t>
      </w:r>
      <w:r w:rsidR="009A388A" w:rsidRPr="0028463D">
        <w:rPr>
          <w:rFonts w:cs="Arial"/>
          <w:b/>
          <w:bCs/>
          <w:i w:val="0"/>
          <w:sz w:val="20"/>
          <w:lang w:val="es-MX"/>
        </w:rPr>
        <w:t xml:space="preserve"> </w:t>
      </w:r>
      <w:r w:rsidR="00CD2A6E" w:rsidRPr="0028463D">
        <w:rPr>
          <w:rFonts w:cs="Arial"/>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13989FA5"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w:t>
      </w:r>
      <w:proofErr w:type="gramStart"/>
      <w:r w:rsidR="008F67E5" w:rsidRPr="0028463D">
        <w:rPr>
          <w:i w:val="0"/>
          <w:sz w:val="20"/>
          <w:szCs w:val="20"/>
        </w:rPr>
        <w:t>Federal  (</w:t>
      </w:r>
      <w:proofErr w:type="gramEnd"/>
      <w:r w:rsidR="008F67E5" w:rsidRPr="0028463D">
        <w:rPr>
          <w:i w:val="0"/>
          <w:sz w:val="20"/>
          <w:szCs w:val="20"/>
        </w:rPr>
        <w:t xml:space="preserve">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w:t>
      </w:r>
      <w:r w:rsidRPr="0028463D">
        <w:rPr>
          <w:i w:val="0"/>
          <w:sz w:val="20"/>
          <w:szCs w:val="20"/>
        </w:rPr>
        <w:lastRenderedPageBreak/>
        <w:t>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28463D">
        <w:rPr>
          <w:rFonts w:cs="Arial"/>
          <w:sz w:val="20"/>
          <w:lang w:val="es-MX"/>
        </w:rPr>
        <w:lastRenderedPageBreak/>
        <w:t>convencionales y las deducciones; así como, la valuación de los conceptos que permitan determinar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en que la persona servidora pública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La falsedad en la manifestación bajo protesta mencionada con anterioridad, será sancionada en términos del 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7FC8838E" w:rsidR="001968F0" w:rsidRPr="006F328D" w:rsidRDefault="00BB6E7C" w:rsidP="004C72CC">
            <w:pPr>
              <w:pStyle w:val="Textoindependiente31"/>
              <w:jc w:val="center"/>
              <w:rPr>
                <w:rFonts w:cs="Arial"/>
                <w:i w:val="0"/>
                <w:sz w:val="20"/>
              </w:rPr>
            </w:pPr>
            <w:r w:rsidRPr="006F328D">
              <w:rPr>
                <w:rFonts w:cs="Arial"/>
                <w:i w:val="0"/>
                <w:sz w:val="20"/>
              </w:rPr>
              <w:t>Martes</w:t>
            </w:r>
            <w:r w:rsidR="009F1130" w:rsidRPr="006F328D">
              <w:rPr>
                <w:rFonts w:cs="Arial"/>
                <w:i w:val="0"/>
                <w:sz w:val="20"/>
              </w:rPr>
              <w:t xml:space="preserve">, </w:t>
            </w:r>
            <w:r w:rsidR="004C72CC">
              <w:rPr>
                <w:rFonts w:cs="Arial"/>
                <w:i w:val="0"/>
                <w:sz w:val="20"/>
              </w:rPr>
              <w:t>07</w:t>
            </w:r>
            <w:r w:rsidR="00383A64" w:rsidRPr="006F328D">
              <w:rPr>
                <w:rFonts w:cs="Arial"/>
                <w:i w:val="0"/>
                <w:sz w:val="20"/>
              </w:rPr>
              <w:t>-</w:t>
            </w:r>
            <w:r w:rsidR="006F328D">
              <w:rPr>
                <w:rFonts w:cs="Arial"/>
                <w:i w:val="0"/>
                <w:sz w:val="20"/>
              </w:rPr>
              <w:t>ju</w:t>
            </w:r>
            <w:r w:rsidR="004C72CC">
              <w:rPr>
                <w:rFonts w:cs="Arial"/>
                <w:i w:val="0"/>
                <w:sz w:val="20"/>
              </w:rPr>
              <w:t>l</w:t>
            </w:r>
            <w:r w:rsidR="006F328D">
              <w:rPr>
                <w:rFonts w:cs="Arial"/>
                <w:i w:val="0"/>
                <w:sz w:val="20"/>
              </w:rPr>
              <w:t>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164E6C57" w:rsidR="001968F0" w:rsidRPr="006F328D" w:rsidRDefault="006F328D" w:rsidP="004C72CC">
            <w:pPr>
              <w:pStyle w:val="Textoindependiente31"/>
              <w:jc w:val="center"/>
              <w:rPr>
                <w:rFonts w:cs="Arial"/>
                <w:i w:val="0"/>
                <w:sz w:val="20"/>
              </w:rPr>
            </w:pPr>
            <w:r>
              <w:rPr>
                <w:rFonts w:cs="Arial"/>
                <w:i w:val="0"/>
                <w:sz w:val="20"/>
              </w:rPr>
              <w:t>Viernes</w:t>
            </w:r>
            <w:r w:rsidR="00160B85" w:rsidRPr="006F328D">
              <w:rPr>
                <w:rFonts w:cs="Arial"/>
                <w:i w:val="0"/>
                <w:sz w:val="20"/>
              </w:rPr>
              <w:t xml:space="preserve">, </w:t>
            </w:r>
            <w:r w:rsidR="004C72CC">
              <w:rPr>
                <w:rFonts w:cs="Arial"/>
                <w:i w:val="0"/>
                <w:sz w:val="20"/>
              </w:rPr>
              <w:t>10</w:t>
            </w:r>
            <w:r w:rsidR="00070261" w:rsidRPr="006F328D">
              <w:rPr>
                <w:rFonts w:cs="Arial"/>
                <w:i w:val="0"/>
                <w:sz w:val="20"/>
              </w:rPr>
              <w:t>-</w:t>
            </w:r>
            <w:r>
              <w:rPr>
                <w:rFonts w:cs="Arial"/>
                <w:i w:val="0"/>
                <w:sz w:val="20"/>
              </w:rPr>
              <w:t>julio</w:t>
            </w:r>
            <w:r w:rsidR="00070261" w:rsidRPr="006F328D">
              <w:rPr>
                <w:rFonts w:cs="Arial"/>
                <w:i w:val="0"/>
                <w:sz w:val="20"/>
              </w:rPr>
              <w:t>-20</w:t>
            </w:r>
            <w:r w:rsidR="009F1130" w:rsidRPr="006F328D">
              <w:rPr>
                <w:rFonts w:cs="Arial"/>
                <w:i w:val="0"/>
                <w:sz w:val="20"/>
              </w:rPr>
              <w:t>2</w:t>
            </w:r>
            <w:r>
              <w:rPr>
                <w:rFonts w:cs="Arial"/>
                <w:i w:val="0"/>
                <w:sz w:val="20"/>
              </w:rPr>
              <w:t>6</w:t>
            </w:r>
          </w:p>
        </w:tc>
        <w:tc>
          <w:tcPr>
            <w:tcW w:w="2175" w:type="dxa"/>
          </w:tcPr>
          <w:p w14:paraId="78004F74" w14:textId="1269E8A3" w:rsidR="001968F0" w:rsidRPr="006F328D" w:rsidRDefault="006F328D" w:rsidP="004C72CC">
            <w:pPr>
              <w:pStyle w:val="Textoindependiente31"/>
              <w:rPr>
                <w:rFonts w:cs="Arial"/>
                <w:i w:val="0"/>
                <w:sz w:val="20"/>
              </w:rPr>
            </w:pPr>
            <w:r>
              <w:rPr>
                <w:rFonts w:cs="Arial"/>
                <w:i w:val="0"/>
                <w:sz w:val="20"/>
              </w:rPr>
              <w:t>1</w:t>
            </w:r>
            <w:r w:rsidR="004C72CC">
              <w:rPr>
                <w:rFonts w:cs="Arial"/>
                <w:i w:val="0"/>
                <w:sz w:val="20"/>
              </w:rPr>
              <w:t>3</w:t>
            </w:r>
            <w:r w:rsidR="00B37783" w:rsidRPr="006F328D">
              <w:rPr>
                <w:rFonts w:cs="Arial"/>
                <w:i w:val="0"/>
                <w:sz w:val="20"/>
              </w:rPr>
              <w:t>:</w:t>
            </w:r>
            <w:r w:rsidR="00001F71" w:rsidRPr="006F328D">
              <w:rPr>
                <w:rFonts w:cs="Arial"/>
                <w:i w:val="0"/>
                <w:sz w:val="20"/>
              </w:rPr>
              <w:t>00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0D474F23" w:rsidR="00B37783" w:rsidRPr="006F328D" w:rsidRDefault="006F328D" w:rsidP="004C72CC">
            <w:pPr>
              <w:pStyle w:val="Textoindependiente31"/>
              <w:jc w:val="center"/>
              <w:rPr>
                <w:rFonts w:cs="Arial"/>
                <w:i w:val="0"/>
                <w:sz w:val="20"/>
              </w:rPr>
            </w:pPr>
            <w:r>
              <w:rPr>
                <w:rFonts w:cs="Arial"/>
                <w:i w:val="0"/>
                <w:sz w:val="20"/>
              </w:rPr>
              <w:t>M</w:t>
            </w:r>
            <w:r w:rsidR="00BB6E7C" w:rsidRPr="006F328D">
              <w:rPr>
                <w:rFonts w:cs="Arial"/>
                <w:i w:val="0"/>
                <w:sz w:val="20"/>
              </w:rPr>
              <w:t>iércoles,</w:t>
            </w:r>
            <w:r w:rsidR="004C72CC">
              <w:rPr>
                <w:rFonts w:cs="Arial"/>
                <w:i w:val="0"/>
                <w:sz w:val="20"/>
              </w:rPr>
              <w:t>15</w:t>
            </w:r>
            <w:r w:rsidR="00B37783" w:rsidRPr="006F328D">
              <w:rPr>
                <w:rFonts w:cs="Arial"/>
                <w:i w:val="0"/>
                <w:sz w:val="20"/>
              </w:rPr>
              <w:t>-</w:t>
            </w:r>
            <w:r>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Pr>
                <w:rFonts w:cs="Arial"/>
                <w:i w:val="0"/>
                <w:sz w:val="20"/>
              </w:rPr>
              <w:t>6</w:t>
            </w:r>
          </w:p>
        </w:tc>
        <w:tc>
          <w:tcPr>
            <w:tcW w:w="2175" w:type="dxa"/>
          </w:tcPr>
          <w:p w14:paraId="53444332" w14:textId="5227FC56" w:rsidR="00B37783" w:rsidRPr="006F328D" w:rsidRDefault="00841FFD" w:rsidP="004C72CC">
            <w:pPr>
              <w:pStyle w:val="Textoindependiente31"/>
              <w:rPr>
                <w:rFonts w:cs="Arial"/>
                <w:i w:val="0"/>
                <w:sz w:val="20"/>
              </w:rPr>
            </w:pPr>
            <w:r>
              <w:rPr>
                <w:rFonts w:cs="Arial"/>
                <w:i w:val="0"/>
                <w:sz w:val="20"/>
              </w:rPr>
              <w:t>1</w:t>
            </w:r>
            <w:r w:rsidR="004C72CC">
              <w:rPr>
                <w:rFonts w:cs="Arial"/>
                <w:i w:val="0"/>
                <w:sz w:val="20"/>
              </w:rPr>
              <w:t>4</w:t>
            </w:r>
            <w:r w:rsidR="00001F71" w:rsidRPr="006F328D">
              <w:rPr>
                <w:rFonts w:cs="Arial"/>
                <w:i w:val="0"/>
                <w:sz w:val="20"/>
              </w:rPr>
              <w:t>:</w:t>
            </w:r>
            <w:r w:rsidR="004C72CC">
              <w:rPr>
                <w:rFonts w:cs="Arial"/>
                <w:i w:val="0"/>
                <w:sz w:val="20"/>
              </w:rPr>
              <w:t>3</w:t>
            </w:r>
            <w:r w:rsidR="00CB044F" w:rsidRPr="006F328D">
              <w:rPr>
                <w:rFonts w:cs="Arial"/>
                <w:i w:val="0"/>
                <w:sz w:val="20"/>
              </w:rPr>
              <w:t xml:space="preserve">0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2CF13EC" w:rsidR="00B37783" w:rsidRPr="006F328D" w:rsidRDefault="00BB6E7C" w:rsidP="004C72CC">
            <w:pPr>
              <w:pStyle w:val="Textoindependiente31"/>
              <w:jc w:val="center"/>
              <w:rPr>
                <w:rFonts w:cs="Arial"/>
                <w:i w:val="0"/>
                <w:sz w:val="20"/>
              </w:rPr>
            </w:pPr>
            <w:r w:rsidRPr="006F328D">
              <w:rPr>
                <w:rFonts w:cs="Arial"/>
                <w:i w:val="0"/>
                <w:sz w:val="20"/>
              </w:rPr>
              <w:t>Miércol</w:t>
            </w:r>
            <w:r w:rsidR="009425C4" w:rsidRPr="006F328D">
              <w:rPr>
                <w:rFonts w:cs="Arial"/>
                <w:i w:val="0"/>
                <w:sz w:val="20"/>
              </w:rPr>
              <w:t xml:space="preserve">es, </w:t>
            </w:r>
            <w:r w:rsidR="004C72CC">
              <w:rPr>
                <w:rFonts w:cs="Arial"/>
                <w:i w:val="0"/>
                <w:sz w:val="20"/>
              </w:rPr>
              <w:t>22</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227D783B" w:rsidR="00B37783" w:rsidRPr="006F328D" w:rsidRDefault="004C72CC" w:rsidP="00B37783">
            <w:pPr>
              <w:pStyle w:val="Textoindependiente31"/>
              <w:rPr>
                <w:rFonts w:cs="Arial"/>
                <w:i w:val="0"/>
                <w:sz w:val="20"/>
              </w:rPr>
            </w:pPr>
            <w:r>
              <w:rPr>
                <w:rFonts w:cs="Arial"/>
                <w:i w:val="0"/>
                <w:sz w:val="20"/>
              </w:rPr>
              <w:t>09</w:t>
            </w:r>
            <w:r w:rsidR="00001F71" w:rsidRPr="006F328D">
              <w:rPr>
                <w:rFonts w:cs="Arial"/>
                <w:i w:val="0"/>
                <w:sz w:val="20"/>
              </w:rPr>
              <w:t>:0</w:t>
            </w:r>
            <w:r w:rsidR="00CB044F" w:rsidRPr="006F328D">
              <w:rPr>
                <w:rFonts w:cs="Arial"/>
                <w:i w:val="0"/>
                <w:sz w:val="20"/>
              </w:rPr>
              <w:t xml:space="preserve">0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18C3CD35" w:rsidR="00B37783" w:rsidRPr="006F328D" w:rsidRDefault="006F328D" w:rsidP="004C72CC">
            <w:pPr>
              <w:pStyle w:val="Textoindependiente31"/>
              <w:jc w:val="center"/>
              <w:rPr>
                <w:rFonts w:cs="Arial"/>
                <w:i w:val="0"/>
                <w:sz w:val="20"/>
              </w:rPr>
            </w:pPr>
            <w:r>
              <w:rPr>
                <w:rFonts w:cs="Arial"/>
                <w:i w:val="0"/>
                <w:sz w:val="20"/>
              </w:rPr>
              <w:t>Lunes</w:t>
            </w:r>
            <w:r w:rsidR="009425C4" w:rsidRPr="006F328D">
              <w:rPr>
                <w:rFonts w:cs="Arial"/>
                <w:i w:val="0"/>
                <w:sz w:val="20"/>
              </w:rPr>
              <w:t>,</w:t>
            </w:r>
            <w:r w:rsidR="00001F71" w:rsidRPr="006F328D">
              <w:rPr>
                <w:rFonts w:cs="Arial"/>
                <w:i w:val="0"/>
                <w:sz w:val="20"/>
              </w:rPr>
              <w:t xml:space="preserve"> 2</w:t>
            </w:r>
            <w:r w:rsidR="004C72CC">
              <w:rPr>
                <w:rFonts w:cs="Arial"/>
                <w:i w:val="0"/>
                <w:sz w:val="20"/>
              </w:rPr>
              <w:t>7</w:t>
            </w:r>
            <w:r w:rsidR="00001F71" w:rsidRPr="006F328D">
              <w:rPr>
                <w:rFonts w:cs="Arial"/>
                <w:i w:val="0"/>
                <w:sz w:val="20"/>
              </w:rPr>
              <w:t>-</w:t>
            </w:r>
            <w:r>
              <w:rPr>
                <w:rFonts w:cs="Arial"/>
                <w:i w:val="0"/>
                <w:sz w:val="20"/>
              </w:rPr>
              <w:t>julio</w:t>
            </w:r>
            <w:r w:rsidR="00383A64" w:rsidRPr="006F328D">
              <w:rPr>
                <w:rFonts w:cs="Arial"/>
                <w:i w:val="0"/>
                <w:sz w:val="20"/>
              </w:rPr>
              <w:t>-202</w:t>
            </w:r>
            <w:r>
              <w:rPr>
                <w:rFonts w:cs="Arial"/>
                <w:i w:val="0"/>
                <w:sz w:val="20"/>
              </w:rPr>
              <w:t>6</w:t>
            </w:r>
          </w:p>
        </w:tc>
        <w:tc>
          <w:tcPr>
            <w:tcW w:w="2175" w:type="dxa"/>
          </w:tcPr>
          <w:p w14:paraId="46D2485D" w14:textId="5015D984" w:rsidR="00B37783" w:rsidRPr="006F328D" w:rsidRDefault="004C72CC" w:rsidP="00B37783">
            <w:pPr>
              <w:pStyle w:val="Textoindependiente31"/>
              <w:rPr>
                <w:rFonts w:cs="Arial"/>
                <w:i w:val="0"/>
                <w:sz w:val="20"/>
              </w:rPr>
            </w:pPr>
            <w:r>
              <w:rPr>
                <w:rFonts w:cs="Arial"/>
                <w:i w:val="0"/>
                <w:sz w:val="20"/>
              </w:rPr>
              <w:t>09</w:t>
            </w:r>
            <w:r w:rsidR="00070261" w:rsidRPr="006F328D">
              <w:rPr>
                <w:rFonts w:cs="Arial"/>
                <w:i w:val="0"/>
                <w:sz w:val="20"/>
              </w:rPr>
              <w:t xml:space="preserve">:00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2F0DBDCB" w:rsidR="00BB6E7C" w:rsidRPr="006F328D" w:rsidRDefault="004C72CC" w:rsidP="004C72CC">
            <w:pPr>
              <w:pStyle w:val="Textoindependiente31"/>
              <w:jc w:val="center"/>
              <w:rPr>
                <w:rFonts w:cs="Arial"/>
                <w:i w:val="0"/>
                <w:sz w:val="20"/>
              </w:rPr>
            </w:pPr>
            <w:r>
              <w:rPr>
                <w:rFonts w:cs="Arial"/>
                <w:i w:val="0"/>
                <w:sz w:val="20"/>
              </w:rPr>
              <w:t>Viern</w:t>
            </w:r>
            <w:r w:rsidR="006F328D">
              <w:rPr>
                <w:rFonts w:cs="Arial"/>
                <w:i w:val="0"/>
                <w:sz w:val="20"/>
              </w:rPr>
              <w:t>es</w:t>
            </w:r>
            <w:r w:rsidR="00BB6E7C" w:rsidRPr="006F328D">
              <w:rPr>
                <w:rFonts w:cs="Arial"/>
                <w:i w:val="0"/>
                <w:sz w:val="20"/>
              </w:rPr>
              <w:t xml:space="preserve">, </w:t>
            </w:r>
            <w:r>
              <w:rPr>
                <w:rFonts w:cs="Arial"/>
                <w:i w:val="0"/>
                <w:sz w:val="20"/>
              </w:rPr>
              <w:t>31</w:t>
            </w:r>
            <w:r w:rsidR="00BB6E7C" w:rsidRPr="006F328D">
              <w:rPr>
                <w:rFonts w:cs="Arial"/>
                <w:i w:val="0"/>
                <w:sz w:val="20"/>
              </w:rPr>
              <w:t>-</w:t>
            </w:r>
            <w:r w:rsidR="006F328D">
              <w:rPr>
                <w:rFonts w:cs="Arial"/>
                <w:i w:val="0"/>
                <w:sz w:val="20"/>
              </w:rPr>
              <w:t>julio</w:t>
            </w:r>
            <w:r w:rsidR="00BB6E7C" w:rsidRPr="006F328D">
              <w:rPr>
                <w:rFonts w:cs="Arial"/>
                <w:i w:val="0"/>
                <w:sz w:val="20"/>
              </w:rPr>
              <w:t>-202</w:t>
            </w:r>
            <w:r w:rsidR="006F328D">
              <w:rPr>
                <w:rFonts w:cs="Arial"/>
                <w:i w:val="0"/>
                <w:sz w:val="20"/>
              </w:rPr>
              <w:t>6</w:t>
            </w:r>
          </w:p>
        </w:tc>
        <w:tc>
          <w:tcPr>
            <w:tcW w:w="2175" w:type="dxa"/>
          </w:tcPr>
          <w:p w14:paraId="4F7B89A5" w14:textId="0E5FD5DF" w:rsidR="00BB6E7C" w:rsidRPr="006F328D" w:rsidRDefault="006F328D" w:rsidP="00841FFD">
            <w:pPr>
              <w:pStyle w:val="Textoindependiente31"/>
              <w:rPr>
                <w:rFonts w:cs="Arial"/>
                <w:i w:val="0"/>
                <w:sz w:val="20"/>
              </w:rPr>
            </w:pPr>
            <w:r>
              <w:rPr>
                <w:rFonts w:cs="Arial"/>
                <w:i w:val="0"/>
                <w:sz w:val="20"/>
              </w:rPr>
              <w:t>1</w:t>
            </w:r>
            <w:r w:rsidR="004C72CC">
              <w:rPr>
                <w:rFonts w:cs="Arial"/>
                <w:i w:val="0"/>
                <w:sz w:val="20"/>
              </w:rPr>
              <w:t>0</w:t>
            </w:r>
            <w:r w:rsidR="00BB6E7C" w:rsidRPr="006F328D">
              <w:rPr>
                <w:rFonts w:cs="Arial"/>
                <w:i w:val="0"/>
                <w:sz w:val="20"/>
              </w:rPr>
              <w:t>:00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6D654A1C" w:rsidR="00BB6E7C" w:rsidRPr="006F328D" w:rsidRDefault="004C72CC" w:rsidP="004C72CC">
            <w:pPr>
              <w:pStyle w:val="Textoindependiente31"/>
              <w:jc w:val="center"/>
              <w:rPr>
                <w:rFonts w:cs="Arial"/>
                <w:i w:val="0"/>
                <w:sz w:val="20"/>
              </w:rPr>
            </w:pPr>
            <w:r>
              <w:rPr>
                <w:rFonts w:cs="Arial"/>
                <w:i w:val="0"/>
                <w:sz w:val="20"/>
              </w:rPr>
              <w:t>01</w:t>
            </w:r>
            <w:r w:rsidR="00BB6E7C" w:rsidRPr="006F328D">
              <w:rPr>
                <w:rFonts w:cs="Arial"/>
                <w:i w:val="0"/>
                <w:sz w:val="20"/>
              </w:rPr>
              <w:t>-</w:t>
            </w:r>
            <w:r>
              <w:rPr>
                <w:rFonts w:cs="Arial"/>
                <w:i w:val="0"/>
                <w:sz w:val="20"/>
              </w:rPr>
              <w:t>agosto</w:t>
            </w:r>
            <w:r w:rsidR="00BB6E7C" w:rsidRPr="006F328D">
              <w:rPr>
                <w:rFonts w:cs="Arial"/>
                <w:i w:val="0"/>
                <w:sz w:val="20"/>
              </w:rPr>
              <w:t>-202</w:t>
            </w:r>
            <w:r w:rsidR="006F328D">
              <w:rPr>
                <w:rFonts w:cs="Arial"/>
                <w:i w:val="0"/>
                <w:sz w:val="20"/>
              </w:rPr>
              <w:t>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4C497B1C" w:rsidR="00BB6E7C" w:rsidRPr="006F328D" w:rsidRDefault="004C72CC" w:rsidP="00BB6E7C">
            <w:pPr>
              <w:pStyle w:val="Textoindependiente31"/>
              <w:jc w:val="center"/>
              <w:rPr>
                <w:rFonts w:cs="Arial"/>
                <w:i w:val="0"/>
                <w:sz w:val="20"/>
              </w:rPr>
            </w:pPr>
            <w:r>
              <w:rPr>
                <w:rFonts w:cs="Arial"/>
                <w:i w:val="0"/>
                <w:sz w:val="20"/>
              </w:rPr>
              <w:t>16</w:t>
            </w:r>
            <w:r w:rsidR="00BB6E7C" w:rsidRPr="006F328D">
              <w:rPr>
                <w:rFonts w:cs="Arial"/>
                <w:i w:val="0"/>
                <w:sz w:val="20"/>
              </w:rPr>
              <w:t>-</w:t>
            </w:r>
            <w:r w:rsidR="006F328D">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26FFB404" w:rsidR="00BB6E7C" w:rsidRPr="006F328D" w:rsidRDefault="006F328D" w:rsidP="004C72CC">
            <w:pPr>
              <w:pStyle w:val="Textoindependiente31"/>
              <w:jc w:val="center"/>
              <w:rPr>
                <w:rFonts w:cs="Arial"/>
                <w:i w:val="0"/>
                <w:sz w:val="20"/>
              </w:rPr>
            </w:pPr>
            <w:r>
              <w:rPr>
                <w:rFonts w:cs="Arial"/>
                <w:i w:val="0"/>
                <w:sz w:val="20"/>
              </w:rPr>
              <w:t>1</w:t>
            </w:r>
            <w:r w:rsidR="004C72CC">
              <w:rPr>
                <w:rFonts w:cs="Arial"/>
                <w:i w:val="0"/>
                <w:sz w:val="20"/>
              </w:rPr>
              <w:t>38</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7CB04951"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w:t>
      </w:r>
      <w:r w:rsidR="004C72CC">
        <w:rPr>
          <w:rFonts w:cs="Arial"/>
          <w:b/>
          <w:i w:val="0"/>
          <w:noProof/>
          <w:sz w:val="20"/>
        </w:rPr>
        <w:t>2</w:t>
      </w:r>
      <w:r w:rsidR="002759B0" w:rsidRPr="002759B0">
        <w:rPr>
          <w:rFonts w:cs="Arial"/>
          <w:b/>
          <w:i w:val="0"/>
          <w:noProof/>
          <w:sz w:val="20"/>
        </w:rPr>
        <w:t>-2026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BB6E7C" w:rsidRPr="002759B0">
        <w:rPr>
          <w:rFonts w:cs="Arial"/>
          <w:b/>
          <w:i w:val="0"/>
          <w:sz w:val="20"/>
          <w:lang w:val="es-MX"/>
        </w:rPr>
        <w:t>martes</w:t>
      </w:r>
      <w:r w:rsidR="006614A0" w:rsidRPr="002759B0">
        <w:rPr>
          <w:rFonts w:cs="Arial"/>
          <w:b/>
          <w:i w:val="0"/>
          <w:sz w:val="20"/>
          <w:lang w:val="es-MX"/>
        </w:rPr>
        <w:t>,</w:t>
      </w:r>
      <w:r w:rsidR="00BB6E7C" w:rsidRPr="002759B0">
        <w:rPr>
          <w:rFonts w:cs="Arial"/>
          <w:b/>
          <w:i w:val="0"/>
          <w:sz w:val="20"/>
          <w:lang w:val="es-MX"/>
        </w:rPr>
        <w:t xml:space="preserve"> </w:t>
      </w:r>
      <w:r w:rsidR="004C72CC">
        <w:rPr>
          <w:rFonts w:cs="Arial"/>
          <w:b/>
          <w:i w:val="0"/>
          <w:sz w:val="20"/>
          <w:lang w:val="es-MX"/>
        </w:rPr>
        <w:t>07</w:t>
      </w:r>
      <w:r w:rsidR="009425C4" w:rsidRPr="002759B0">
        <w:rPr>
          <w:rFonts w:cs="Arial"/>
          <w:b/>
          <w:i w:val="0"/>
          <w:sz w:val="20"/>
          <w:lang w:val="es-MX"/>
        </w:rPr>
        <w:t xml:space="preserve"> de </w:t>
      </w:r>
      <w:r w:rsidR="002759B0" w:rsidRPr="002759B0">
        <w:rPr>
          <w:rFonts w:cs="Arial"/>
          <w:b/>
          <w:i w:val="0"/>
          <w:sz w:val="20"/>
          <w:lang w:val="es-MX"/>
        </w:rPr>
        <w:t>ju</w:t>
      </w:r>
      <w:r w:rsidR="004C72CC">
        <w:rPr>
          <w:rFonts w:cs="Arial"/>
          <w:b/>
          <w:i w:val="0"/>
          <w:sz w:val="20"/>
          <w:lang w:val="es-MX"/>
        </w:rPr>
        <w:t>l</w:t>
      </w:r>
      <w:r w:rsidR="002759B0" w:rsidRPr="002759B0">
        <w:rPr>
          <w:rFonts w:cs="Arial"/>
          <w:b/>
          <w:i w:val="0"/>
          <w:sz w:val="20"/>
          <w:lang w:val="es-MX"/>
        </w:rPr>
        <w:t>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lastRenderedPageBreak/>
        <w:t>a)</w:t>
      </w:r>
      <w:r w:rsidRPr="0028463D">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1"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1"/>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I.-Acreditamiento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 xml:space="preserve">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w:t>
      </w:r>
      <w:r w:rsidRPr="0028463D">
        <w:rPr>
          <w:rFonts w:cs="Arial"/>
          <w:bCs/>
          <w:i w:val="0"/>
          <w:sz w:val="20"/>
          <w:lang w:val="es-MX"/>
        </w:rPr>
        <w:lastRenderedPageBreak/>
        <w:t>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(Infonavit)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 xml:space="preserve">XIII.- Escrito en el que el licitante manifiesta, bajo protesta de decir verdad, que no ejecuta con otro participante acciones que impliquen o tengan por objeto obtener un beneficio, ventaja indebida en el procedimiento o sobre </w:t>
      </w:r>
      <w:r w:rsidRPr="0028463D">
        <w:rPr>
          <w:rFonts w:cs="Arial"/>
          <w:bCs/>
          <w:i w:val="0"/>
          <w:sz w:val="20"/>
          <w:lang w:val="es-MX"/>
        </w:rPr>
        <w:lastRenderedPageBreak/>
        <w:t>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1963C203"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E74602" w:rsidRPr="0028463D">
        <w:rPr>
          <w:rFonts w:cs="Arial"/>
          <w:b/>
          <w:i w:val="0"/>
          <w:noProof/>
        </w:rPr>
        <w:t>“</w:t>
      </w:r>
      <w:r w:rsidR="00CC09F1" w:rsidRPr="00CC09F1">
        <w:rPr>
          <w:rFonts w:cs="Arial"/>
          <w:b/>
          <w:i w:val="0"/>
          <w:noProof/>
        </w:rPr>
        <w:t>PROGRAMA DE AGUA POTABLE, DRENAJE Y TRATAMIENTO (PROAGUA) 2026, ACCIONES DE INFRAESTRUCTURA DE AGUA POTABLE, ALCANTARILLADO Y SANEAMIENTO EN LOCALIDADES URBANAS</w:t>
      </w:r>
      <w:r w:rsidR="00CC09F1">
        <w:rPr>
          <w:rFonts w:cs="Arial"/>
          <w:b/>
          <w:i w:val="0"/>
          <w:noProof/>
        </w:rPr>
        <w:t>”</w:t>
      </w:r>
      <w:r w:rsidR="00B84FA8" w:rsidRPr="0028463D">
        <w:rPr>
          <w:rFonts w:cs="Arial"/>
          <w:b/>
          <w:i w:val="0"/>
          <w:noProof/>
        </w:rPr>
        <w:t>;</w:t>
      </w:r>
      <w:r w:rsidRPr="0028463D">
        <w:rPr>
          <w:rFonts w:cs="Arial"/>
          <w:i w:val="0"/>
          <w:noProof/>
        </w:rPr>
        <w:t xml:space="preserve"> 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w:t>
      </w:r>
      <w:r w:rsidR="004C72CC">
        <w:rPr>
          <w:rFonts w:cs="Arial"/>
          <w:b/>
          <w:i w:val="0"/>
          <w:iCs/>
          <w:color w:val="000000" w:themeColor="text1"/>
        </w:rPr>
        <w:t>240626</w:t>
      </w:r>
      <w:r w:rsidR="002F5CD9" w:rsidRPr="002F5CD9">
        <w:rPr>
          <w:rFonts w:cs="Arial"/>
          <w:b/>
          <w:i w:val="0"/>
          <w:iCs/>
          <w:color w:val="000000" w:themeColor="text1"/>
        </w:rPr>
        <w:t>-0</w:t>
      </w:r>
      <w:r w:rsidR="004C72CC">
        <w:rPr>
          <w:rFonts w:cs="Arial"/>
          <w:b/>
          <w:i w:val="0"/>
          <w:iCs/>
          <w:color w:val="000000" w:themeColor="text1"/>
        </w:rPr>
        <w:t>5</w:t>
      </w:r>
      <w:r w:rsidR="002F5CD9" w:rsidRPr="002F5CD9">
        <w:rPr>
          <w:rFonts w:cs="Arial"/>
          <w:b/>
          <w:i w:val="0"/>
          <w:iCs/>
          <w:color w:val="000000" w:themeColor="text1"/>
        </w:rPr>
        <w:t>/VI/2026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06B3B8EF" w14:textId="6D657CB8" w:rsidR="0057007D" w:rsidRPr="0028463D"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4C72CC" w:rsidRPr="004C72CC">
        <w:rPr>
          <w:rFonts w:cs="Arial"/>
          <w:b/>
          <w:i w:val="0"/>
        </w:rPr>
        <w:t>AMPLIACIÓN Y REHABILITACIÓN DEL SISTEMA DE ABASTECIMIENTO DE AGUA POTABLE EN LA LOCALIDAD DE CACAO, MUNICIPIO DE OTHÓN P. BLANCO, QUINTANA ROO (SEGUNDA ETAPA DE DOS</w:t>
      </w:r>
      <w:r w:rsidR="004C72CC">
        <w:rPr>
          <w:rFonts w:cs="Arial"/>
          <w:b/>
          <w:i w:val="0"/>
        </w:rPr>
        <w:t>)</w:t>
      </w:r>
      <w:r w:rsidR="000573C4" w:rsidRPr="000573C4">
        <w:rPr>
          <w:rFonts w:cs="Arial"/>
          <w:b/>
          <w:i w:val="0"/>
        </w:rPr>
        <w:t>.</w:t>
      </w:r>
    </w:p>
    <w:p w14:paraId="29551C2B" w14:textId="77777777" w:rsidR="009A388A" w:rsidRPr="0028463D" w:rsidRDefault="009A388A"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4902CD84"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4C72CC">
        <w:rPr>
          <w:rFonts w:cs="Arial"/>
          <w:b/>
          <w:i w:val="0"/>
        </w:rPr>
        <w:t>01</w:t>
      </w:r>
      <w:r w:rsidR="000B2B18" w:rsidRPr="0028463D">
        <w:rPr>
          <w:rFonts w:cs="Arial"/>
          <w:b/>
          <w:bCs/>
          <w:i w:val="0"/>
        </w:rPr>
        <w:t xml:space="preserve"> de </w:t>
      </w:r>
      <w:r w:rsidR="004C72CC">
        <w:rPr>
          <w:rFonts w:cs="Arial"/>
          <w:b/>
          <w:bCs/>
          <w:i w:val="0"/>
        </w:rPr>
        <w:t>agost</w:t>
      </w:r>
      <w:r w:rsidR="00CC09F1">
        <w:rPr>
          <w:rFonts w:cs="Arial"/>
          <w:b/>
          <w:bCs/>
          <w:i w:val="0"/>
        </w:rPr>
        <w:t>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4C72CC">
        <w:rPr>
          <w:rFonts w:cs="Arial"/>
          <w:b/>
          <w:i w:val="0"/>
        </w:rPr>
        <w:t>16</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3334696B" w:rsidR="00043725" w:rsidRDefault="00043725" w:rsidP="001E7B6A">
      <w:pPr>
        <w:jc w:val="both"/>
        <w:rPr>
          <w:rFonts w:cs="Arial"/>
          <w:i w:val="0"/>
        </w:rPr>
      </w:pPr>
      <w:r w:rsidRPr="0028463D">
        <w:rPr>
          <w:rFonts w:cs="Arial"/>
          <w:i w:val="0"/>
        </w:rPr>
        <w:t xml:space="preserve">El plazo de ejecución de los trabajos será de </w:t>
      </w:r>
      <w:r w:rsidR="004C72CC">
        <w:rPr>
          <w:rFonts w:cs="Arial"/>
          <w:b/>
          <w:i w:val="0"/>
        </w:rPr>
        <w:t>138</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66AFCFCB" w14:textId="77777777" w:rsidR="00043725" w:rsidRPr="0028463D" w:rsidRDefault="00043725" w:rsidP="001E7B6A">
      <w:pPr>
        <w:jc w:val="both"/>
        <w:rPr>
          <w:rFonts w:cs="Arial"/>
          <w:bCs/>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3FB8C94F" w:rsidR="00043725" w:rsidRPr="0028463D"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w:t>
      </w:r>
      <w:proofErr w:type="spellStart"/>
      <w:r w:rsidRPr="0028463D">
        <w:rPr>
          <w:rFonts w:cs="Arial"/>
          <w:i w:val="0"/>
        </w:rPr>
        <w:t>etc</w:t>
      </w:r>
      <w:proofErr w:type="spellEnd"/>
      <w:r w:rsidRPr="0028463D">
        <w:rPr>
          <w:rFonts w:cs="Arial"/>
          <w:i w:val="0"/>
        </w:rPr>
        <w:t xml:space="preserve">;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2" w:name="_Hlk170895594"/>
    </w:p>
    <w:p w14:paraId="04B53771" w14:textId="77777777" w:rsidR="004C72CC" w:rsidRDefault="005A495F" w:rsidP="00882871">
      <w:pPr>
        <w:ind w:left="567" w:right="360" w:hanging="567"/>
        <w:jc w:val="both"/>
        <w:rPr>
          <w:rFonts w:cs="Arial"/>
          <w:bCs/>
          <w:i w:val="0"/>
        </w:rPr>
      </w:pPr>
      <w:r w:rsidRPr="0028463D">
        <w:rPr>
          <w:rFonts w:cs="Arial"/>
          <w:bCs/>
          <w:i w:val="0"/>
        </w:rPr>
        <w:t xml:space="preserve">          </w:t>
      </w:r>
    </w:p>
    <w:p w14:paraId="648A23E4" w14:textId="19E37DA4" w:rsidR="00451403" w:rsidRDefault="00882871" w:rsidP="00882871">
      <w:pPr>
        <w:ind w:left="567" w:right="360" w:hanging="567"/>
        <w:jc w:val="both"/>
        <w:rPr>
          <w:rFonts w:cs="Arial"/>
          <w:i w:val="0"/>
        </w:rPr>
      </w:pPr>
      <w:r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5137FE">
        <w:rPr>
          <w:rFonts w:cs="Arial"/>
          <w:b/>
          <w:bCs/>
          <w:i w:val="0"/>
        </w:rPr>
        <w:t>1</w:t>
      </w:r>
      <w:r w:rsidR="004C72CC">
        <w:rPr>
          <w:rFonts w:cs="Arial"/>
          <w:b/>
          <w:bCs/>
          <w:i w:val="0"/>
        </w:rPr>
        <w:t>3</w:t>
      </w:r>
      <w:r w:rsidR="009A388A" w:rsidRPr="0028463D">
        <w:rPr>
          <w:rFonts w:cs="Arial"/>
          <w:b/>
          <w:bCs/>
          <w:i w:val="0"/>
        </w:rPr>
        <w:t>:</w:t>
      </w:r>
      <w:r w:rsidR="00710295">
        <w:rPr>
          <w:rFonts w:cs="Arial"/>
          <w:b/>
          <w:bCs/>
          <w:i w:val="0"/>
        </w:rPr>
        <w:t>0</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4C72CC">
        <w:rPr>
          <w:rFonts w:cs="Arial"/>
          <w:b/>
          <w:bCs/>
          <w:i w:val="0"/>
        </w:rPr>
        <w:t>10</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FA6236">
        <w:rPr>
          <w:rFonts w:cs="Arial"/>
          <w:i w:val="0"/>
        </w:rPr>
        <w:t xml:space="preserve">, </w:t>
      </w:r>
      <w:r w:rsidR="00FA6236" w:rsidRPr="00FA6236">
        <w:rPr>
          <w:rFonts w:cs="Arial"/>
          <w:i w:val="0"/>
        </w:rPr>
        <w:t xml:space="preserve">En </w:t>
      </w:r>
      <w:r w:rsidR="00E0648B">
        <w:rPr>
          <w:rFonts w:cs="Arial"/>
          <w:i w:val="0"/>
        </w:rPr>
        <w:t xml:space="preserve">el </w:t>
      </w:r>
      <w:r w:rsidR="00937F9A">
        <w:rPr>
          <w:rFonts w:cs="Arial"/>
          <w:i w:val="0"/>
        </w:rPr>
        <w:t xml:space="preserve">Tanque Elevado </w:t>
      </w:r>
      <w:r w:rsidR="00E0648B">
        <w:rPr>
          <w:rFonts w:cs="Arial"/>
          <w:i w:val="0"/>
        </w:rPr>
        <w:t>de Cacao</w:t>
      </w:r>
      <w:r w:rsidR="00937F9A">
        <w:rPr>
          <w:rFonts w:cs="Arial"/>
          <w:i w:val="0"/>
        </w:rPr>
        <w:t xml:space="preserve">, </w:t>
      </w:r>
      <w:r w:rsidR="00E0648B">
        <w:rPr>
          <w:rFonts w:cs="Arial"/>
          <w:i w:val="0"/>
        </w:rPr>
        <w:t>de la localidad de Cacao, municipio de Othón P. Blanco, Quintana Roo</w:t>
      </w:r>
      <w:r w:rsidR="00937F9A">
        <w:rPr>
          <w:rFonts w:cs="Arial"/>
          <w:i w:val="0"/>
        </w:rPr>
        <w:t xml:space="preserve">, Ubicado en la Av. </w:t>
      </w:r>
      <w:proofErr w:type="spellStart"/>
      <w:r w:rsidR="00937F9A">
        <w:rPr>
          <w:rFonts w:cs="Arial"/>
          <w:i w:val="0"/>
        </w:rPr>
        <w:t>Ucum-Union</w:t>
      </w:r>
      <w:proofErr w:type="spellEnd"/>
      <w:r w:rsidR="00937F9A">
        <w:rPr>
          <w:rFonts w:cs="Arial"/>
          <w:i w:val="0"/>
        </w:rPr>
        <w:t xml:space="preserve">. </w:t>
      </w:r>
    </w:p>
    <w:p w14:paraId="4757C422" w14:textId="77777777" w:rsidR="00937F9A" w:rsidRPr="0028463D" w:rsidRDefault="00937F9A"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2"/>
    <w:p w14:paraId="293499AB" w14:textId="223B9C44"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FA6236">
        <w:rPr>
          <w:rFonts w:cs="Arial"/>
          <w:b/>
          <w:bCs/>
          <w:i w:val="0"/>
        </w:rPr>
        <w:t>1</w:t>
      </w:r>
      <w:r w:rsidR="00A227B1">
        <w:rPr>
          <w:rFonts w:cs="Arial"/>
          <w:b/>
          <w:bCs/>
          <w:i w:val="0"/>
        </w:rPr>
        <w:t>4</w:t>
      </w:r>
      <w:r w:rsidRPr="0028463D">
        <w:rPr>
          <w:rFonts w:cs="Arial"/>
          <w:b/>
          <w:bCs/>
          <w:i w:val="0"/>
        </w:rPr>
        <w:t>:</w:t>
      </w:r>
      <w:r w:rsidR="00A227B1">
        <w:rPr>
          <w:rFonts w:cs="Arial"/>
          <w:b/>
          <w:bCs/>
          <w:i w:val="0"/>
        </w:rPr>
        <w:t>3</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A227B1">
        <w:rPr>
          <w:rFonts w:cs="Arial"/>
          <w:b/>
          <w:bCs/>
          <w:i w:val="0"/>
        </w:rPr>
        <w:t>15</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28463D">
        <w:rPr>
          <w:rFonts w:cs="Arial"/>
          <w:bCs/>
          <w:i w:val="0"/>
        </w:rPr>
        <w:t xml:space="preserve">la sala de juntas de la Dirección General de esta comisión con el </w:t>
      </w:r>
      <w:r w:rsidR="0059204C" w:rsidRPr="0028463D">
        <w:rPr>
          <w:rFonts w:cs="Arial"/>
          <w:bCs/>
          <w:i w:val="0"/>
        </w:rPr>
        <w:t>predio marcado con el número 210 de la Avenida Efraín Aguilar entre Avenidas Benito Juárez y De los Héroes, en la Ciudad de Chetumal, Quintana Roo.</w:t>
      </w:r>
    </w:p>
    <w:p w14:paraId="6CD271FB" w14:textId="77777777" w:rsidR="00043725" w:rsidRPr="0028463D" w:rsidRDefault="00043725" w:rsidP="001E7B6A">
      <w:pPr>
        <w:jc w:val="both"/>
        <w:rPr>
          <w:rFonts w:cs="Arial"/>
          <w:i w:val="0"/>
        </w:rPr>
      </w:pPr>
      <w:r w:rsidRPr="0028463D">
        <w:rPr>
          <w:rFonts w:cs="Arial"/>
          <w:i w:val="0"/>
        </w:rPr>
        <w:lastRenderedPageBreak/>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xml:space="preserve">,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w:t>
      </w:r>
      <w:r w:rsidRPr="0028463D">
        <w:rPr>
          <w:rFonts w:cs="Arial"/>
          <w:b w:val="0"/>
          <w:i w:val="0"/>
          <w:u w:val="none"/>
          <w:lang w:val="es-MX"/>
        </w:rPr>
        <w:lastRenderedPageBreak/>
        <w:t>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REQUISITOS Y DOCUMENTACIÓN REQUERIDOS POR LA COMISIÓN DE AGUA POTABLE Y ALCANTARILLADO DEL ESTADO DE QUINTANA ROO, QUE DEBEN CUMPLIR LAS 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lastRenderedPageBreak/>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lastRenderedPageBreak/>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lastRenderedPageBreak/>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02A68EC0" w14:textId="4665A285" w:rsidR="004B3D89" w:rsidRDefault="004B3D89" w:rsidP="004B3D89">
      <w:pPr>
        <w:ind w:left="567" w:right="-23" w:hanging="567"/>
        <w:jc w:val="both"/>
        <w:rPr>
          <w:rFonts w:cs="Arial"/>
          <w:b/>
          <w:i w:val="0"/>
        </w:rPr>
      </w:pPr>
    </w:p>
    <w:p w14:paraId="44189771" w14:textId="77777777" w:rsidR="00A227B1" w:rsidRPr="0028463D" w:rsidRDefault="00A227B1"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lastRenderedPageBreak/>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(Art. 105 del Reglamento). Deberán acompañar 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2B9E4567" w:rsidR="00043725" w:rsidRDefault="00043725" w:rsidP="001E7B6A">
      <w:pPr>
        <w:pStyle w:val="Sangra2detindependiente"/>
        <w:ind w:left="567" w:hanging="567"/>
        <w:rPr>
          <w:rFonts w:cs="Arial"/>
        </w:rPr>
      </w:pPr>
    </w:p>
    <w:p w14:paraId="71D93A2F" w14:textId="45EA65BA" w:rsidR="00A227B1" w:rsidRDefault="00A227B1" w:rsidP="001E7B6A">
      <w:pPr>
        <w:pStyle w:val="Sangra2detindependiente"/>
        <w:ind w:left="567" w:hanging="567"/>
        <w:rPr>
          <w:rFonts w:cs="Arial"/>
        </w:rPr>
      </w:pPr>
    </w:p>
    <w:p w14:paraId="4C4D7978" w14:textId="77777777" w:rsidR="00A227B1" w:rsidRPr="0028463D" w:rsidRDefault="00A227B1"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lastRenderedPageBreak/>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lastRenderedPageBreak/>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lastRenderedPageBreak/>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61A89A3F"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A227B1">
        <w:rPr>
          <w:rFonts w:cs="Arial"/>
          <w:b/>
          <w:bCs/>
          <w:i w:val="0"/>
          <w:sz w:val="20"/>
          <w:lang w:val="es-MX"/>
        </w:rPr>
        <w:t>09</w:t>
      </w:r>
      <w:r w:rsidR="00730827">
        <w:rPr>
          <w:rFonts w:cs="Arial"/>
          <w:b/>
          <w:bCs/>
          <w:i w:val="0"/>
          <w:sz w:val="20"/>
          <w:lang w:val="es-MX"/>
        </w:rPr>
        <w:t>:0</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A227B1">
        <w:rPr>
          <w:rFonts w:cs="Arial"/>
          <w:b/>
          <w:bCs/>
          <w:i w:val="0"/>
          <w:sz w:val="20"/>
          <w:lang w:val="es-MX"/>
        </w:rPr>
        <w:t>22</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 xml:space="preserve">de la </w:t>
      </w:r>
      <w:r w:rsidR="00A227B1">
        <w:rPr>
          <w:rFonts w:cs="Arial"/>
          <w:b/>
          <w:bCs/>
          <w:i w:val="0"/>
          <w:sz w:val="20"/>
          <w:lang w:val="es-MX"/>
        </w:rPr>
        <w:t>D</w:t>
      </w:r>
      <w:r w:rsidR="00AA7EBA" w:rsidRPr="0028463D">
        <w:rPr>
          <w:rFonts w:cs="Arial"/>
          <w:b/>
          <w:bCs/>
          <w:i w:val="0"/>
          <w:sz w:val="20"/>
          <w:lang w:val="es-MX"/>
        </w:rPr>
        <w:t xml:space="preserve">irección </w:t>
      </w:r>
      <w:r w:rsidR="00A227B1">
        <w:rPr>
          <w:rFonts w:cs="Arial"/>
          <w:b/>
          <w:bCs/>
          <w:i w:val="0"/>
          <w:sz w:val="20"/>
          <w:lang w:val="es-MX"/>
        </w:rPr>
        <w:t>G</w:t>
      </w:r>
      <w:r w:rsidR="00AA7EBA" w:rsidRPr="0028463D">
        <w:rPr>
          <w:rFonts w:cs="Arial"/>
          <w:b/>
          <w:bCs/>
          <w:i w:val="0"/>
          <w:sz w:val="20"/>
          <w:lang w:val="es-MX"/>
        </w:rPr>
        <w:t>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w:t>
      </w:r>
      <w:r w:rsidRPr="0028463D">
        <w:rPr>
          <w:rFonts w:cs="Arial"/>
          <w:i w:val="0"/>
          <w:sz w:val="20"/>
          <w:lang w:val="es-MX"/>
        </w:rPr>
        <w:lastRenderedPageBreak/>
        <w:t xml:space="preserve">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Se levantará acta que contendrá como mínimo los requisitos que menciona el Artículo 62 del Reglamento, que servirá de constancia de la celebración del acto de presentación y apertura de las 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 xml:space="preserve">para efectos de su </w:t>
      </w:r>
      <w:r w:rsidRPr="0028463D">
        <w:rPr>
          <w:rFonts w:cs="Arial"/>
          <w:bCs/>
          <w:i w:val="0"/>
          <w:sz w:val="20"/>
          <w:lang w:val="es-MX"/>
        </w:rPr>
        <w:lastRenderedPageBreak/>
        <w:t>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0188A8ED"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A227B1">
        <w:rPr>
          <w:rFonts w:cs="Arial"/>
          <w:b/>
          <w:bCs/>
          <w:i w:val="0"/>
          <w:lang w:val="es-MX"/>
        </w:rPr>
        <w:t>09</w:t>
      </w:r>
      <w:r w:rsidRPr="0028463D">
        <w:rPr>
          <w:rFonts w:cs="Arial"/>
          <w:b/>
          <w:bCs/>
          <w:i w:val="0"/>
          <w:lang w:val="es-MX"/>
        </w:rPr>
        <w:t>:</w:t>
      </w:r>
      <w:r w:rsidR="009A388A" w:rsidRPr="0028463D">
        <w:rPr>
          <w:rFonts w:cs="Arial"/>
          <w:b/>
          <w:bCs/>
          <w:i w:val="0"/>
          <w:lang w:val="es-MX"/>
        </w:rPr>
        <w:t>0</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730827">
        <w:rPr>
          <w:rFonts w:cs="Arial"/>
          <w:b/>
          <w:bCs/>
          <w:i w:val="0"/>
          <w:lang w:val="es-MX"/>
        </w:rPr>
        <w:t>2</w:t>
      </w:r>
      <w:r w:rsidR="00A227B1">
        <w:rPr>
          <w:rFonts w:cs="Arial"/>
          <w:b/>
          <w:bCs/>
          <w:i w:val="0"/>
          <w:lang w:val="es-MX"/>
        </w:rPr>
        <w:t>7</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 xml:space="preserve">sala de juntas de la </w:t>
      </w:r>
      <w:r w:rsidR="00FA6236">
        <w:rPr>
          <w:rFonts w:cs="Arial"/>
          <w:i w:val="0"/>
          <w:lang w:val="es-MX"/>
        </w:rPr>
        <w:t>D</w:t>
      </w:r>
      <w:r w:rsidR="00774817" w:rsidRPr="0028463D">
        <w:rPr>
          <w:rFonts w:cs="Arial"/>
          <w:i w:val="0"/>
          <w:lang w:val="es-MX"/>
        </w:rPr>
        <w:t xml:space="preserve">irección </w:t>
      </w:r>
      <w:r w:rsidR="00FA6236">
        <w:rPr>
          <w:rFonts w:cs="Arial"/>
          <w:i w:val="0"/>
          <w:lang w:val="es-MX"/>
        </w:rPr>
        <w:t>G</w:t>
      </w:r>
      <w:r w:rsidR="00774817" w:rsidRPr="0028463D">
        <w:rPr>
          <w:rFonts w:cs="Arial"/>
          <w:i w:val="0"/>
          <w:lang w:val="es-MX"/>
        </w:rPr>
        <w:t xml:space="preserve">eneral de esta </w:t>
      </w:r>
      <w:r w:rsidR="00FA6236">
        <w:rPr>
          <w:rFonts w:cs="Arial"/>
          <w:i w:val="0"/>
          <w:lang w:val="es-MX"/>
        </w:rPr>
        <w:t>C</w:t>
      </w:r>
      <w:r w:rsidR="00774817" w:rsidRPr="0028463D">
        <w:rPr>
          <w:rFonts w:cs="Arial"/>
          <w:i w:val="0"/>
          <w:lang w:val="es-MX"/>
        </w:rPr>
        <w:t>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3" w:name="_Hlk180573840"/>
      <w:r w:rsidR="00123CDE">
        <w:rPr>
          <w:rFonts w:cs="Arial"/>
          <w:b/>
          <w:bCs/>
          <w:i w:val="0"/>
          <w:lang w:val="es-MX"/>
        </w:rPr>
        <w:t>1</w:t>
      </w:r>
      <w:r w:rsidR="00A227B1">
        <w:rPr>
          <w:rFonts w:cs="Arial"/>
          <w:b/>
          <w:bCs/>
          <w:i w:val="0"/>
          <w:lang w:val="es-MX"/>
        </w:rPr>
        <w:t>0</w:t>
      </w:r>
      <w:r w:rsidRPr="0028463D">
        <w:rPr>
          <w:rFonts w:cs="Arial"/>
          <w:b/>
          <w:bCs/>
          <w:i w:val="0"/>
          <w:lang w:val="es-MX"/>
        </w:rPr>
        <w:t>:</w:t>
      </w:r>
      <w:r w:rsidR="00774817" w:rsidRPr="0028463D">
        <w:rPr>
          <w:rFonts w:cs="Arial"/>
          <w:b/>
          <w:bCs/>
          <w:i w:val="0"/>
          <w:lang w:val="es-MX"/>
        </w:rPr>
        <w:t>0</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A227B1">
        <w:rPr>
          <w:rFonts w:cs="Arial"/>
          <w:b/>
          <w:bCs/>
          <w:i w:val="0"/>
          <w:lang w:val="es-MX"/>
        </w:rPr>
        <w:t>31</w:t>
      </w:r>
      <w:r w:rsidRPr="0028463D">
        <w:rPr>
          <w:rFonts w:cs="Arial"/>
          <w:b/>
          <w:bCs/>
          <w:i w:val="0"/>
          <w:lang w:val="es-MX"/>
        </w:rPr>
        <w:t xml:space="preserve"> 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38619C">
        <w:rPr>
          <w:rFonts w:cs="Arial"/>
          <w:b/>
          <w:bCs/>
          <w:i w:val="0"/>
          <w:lang w:val="es-MX"/>
        </w:rPr>
        <w:t xml:space="preserve">el Departamento de Contratación de </w:t>
      </w:r>
      <w:r w:rsidR="00774817" w:rsidRPr="0028463D">
        <w:rPr>
          <w:rFonts w:cs="Arial"/>
          <w:b/>
          <w:bCs/>
          <w:i w:val="0"/>
          <w:lang w:val="es-MX"/>
        </w:rPr>
        <w:t>la Coordinación de Construcción de esta Comisión</w:t>
      </w:r>
      <w:r w:rsidR="0038619C">
        <w:rPr>
          <w:rFonts w:cs="Arial"/>
          <w:b/>
          <w:bCs/>
          <w:i w:val="0"/>
          <w:lang w:val="es-MX"/>
        </w:rPr>
        <w:t xml:space="preserve">, </w:t>
      </w:r>
      <w:r w:rsidR="0038619C" w:rsidRPr="0028463D">
        <w:rPr>
          <w:rFonts w:cs="Arial"/>
          <w:b/>
          <w:i w:val="0"/>
          <w:lang w:val="es-MX"/>
        </w:rPr>
        <w:t>situada en el predio marcado con el número 210 de la Av. Efraín Aguilar entre Av. Benito Juárez y Av. Héroes, Cd de Chetumal, Q. Roo.</w:t>
      </w:r>
      <w:bookmarkEnd w:id="3"/>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w:t>
      </w:r>
      <w:proofErr w:type="gramStart"/>
      <w:r w:rsidR="00774817" w:rsidRPr="0028463D">
        <w:rPr>
          <w:rFonts w:cs="Arial"/>
          <w:i w:val="0"/>
          <w:sz w:val="20"/>
          <w:u w:val="single"/>
          <w:lang w:val="es-MX"/>
        </w:rPr>
        <w:t>Federal  (</w:t>
      </w:r>
      <w:proofErr w:type="gramEnd"/>
      <w:r w:rsidR="00774817" w:rsidRPr="0028463D">
        <w:rPr>
          <w:rFonts w:cs="Arial"/>
          <w:i w:val="0"/>
          <w:sz w:val="20"/>
          <w:u w:val="single"/>
          <w:lang w:val="es-MX"/>
        </w:rPr>
        <w:t xml:space="preserve">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086BFD4A"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31E0BC5A" w14:textId="4EA19225" w:rsidR="00AF681B" w:rsidRDefault="00AF681B" w:rsidP="00EC4B42">
      <w:pPr>
        <w:pStyle w:val="Textoindependiente22"/>
        <w:ind w:left="851"/>
        <w:rPr>
          <w:rFonts w:cs="Arial"/>
          <w:sz w:val="20"/>
          <w:lang w:val="es-MX"/>
        </w:rPr>
      </w:pPr>
    </w:p>
    <w:p w14:paraId="277081DD" w14:textId="46C4B3C0" w:rsidR="00AF681B" w:rsidRDefault="00AF681B" w:rsidP="00EC4B42">
      <w:pPr>
        <w:pStyle w:val="Textoindependiente22"/>
        <w:ind w:left="851"/>
        <w:rPr>
          <w:rFonts w:cs="Arial"/>
          <w:sz w:val="20"/>
          <w:lang w:val="es-MX"/>
        </w:rPr>
      </w:pPr>
      <w:r w:rsidRPr="00AF681B">
        <w:rPr>
          <w:rFonts w:cs="Arial"/>
          <w:sz w:val="20"/>
          <w:lang w:val="es-MX"/>
        </w:rPr>
        <w:lastRenderedPageBreak/>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0330BA4D" w14:textId="77777777" w:rsidR="00AF681B" w:rsidRDefault="00AF681B" w:rsidP="00EC4B42">
      <w:pPr>
        <w:pStyle w:val="Textoindependiente22"/>
        <w:ind w:left="851"/>
        <w:rPr>
          <w:rFonts w:cs="Arial"/>
          <w:sz w:val="20"/>
          <w:lang w:val="es-MX"/>
        </w:rPr>
      </w:pPr>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lastRenderedPageBreak/>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7777777" w:rsidR="00730827" w:rsidRPr="0028463D" w:rsidRDefault="00730827"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2DBF0297" w:rsidR="00043725"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13D31BE5" w14:textId="1A63E4C8" w:rsidR="00A227B1" w:rsidRDefault="00A227B1" w:rsidP="001E7B6A">
      <w:pPr>
        <w:pStyle w:val="Texto0"/>
        <w:tabs>
          <w:tab w:val="left" w:pos="426"/>
        </w:tabs>
        <w:spacing w:after="0" w:line="240" w:lineRule="auto"/>
        <w:ind w:left="284" w:hanging="284"/>
        <w:rPr>
          <w:b/>
          <w:i w:val="0"/>
          <w:sz w:val="20"/>
          <w:szCs w:val="20"/>
        </w:rPr>
      </w:pPr>
    </w:p>
    <w:p w14:paraId="054C8681" w14:textId="77777777" w:rsidR="00A227B1" w:rsidRPr="0028463D" w:rsidRDefault="00A227B1" w:rsidP="001E7B6A">
      <w:pPr>
        <w:pStyle w:val="Texto0"/>
        <w:tabs>
          <w:tab w:val="left" w:pos="426"/>
        </w:tabs>
        <w:spacing w:after="0" w:line="240" w:lineRule="auto"/>
        <w:ind w:left="284" w:hanging="284"/>
        <w:rPr>
          <w:b/>
          <w:i w:val="0"/>
          <w:sz w:val="20"/>
          <w:szCs w:val="20"/>
        </w:rPr>
      </w:pP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lastRenderedPageBreak/>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77777777" w:rsidR="00043725" w:rsidRPr="0028463D"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70F4F476" w14:textId="77777777" w:rsidR="00043725" w:rsidRPr="0028463D" w:rsidRDefault="00043725" w:rsidP="001E7B6A">
      <w:pPr>
        <w:ind w:left="567" w:hanging="567"/>
        <w:jc w:val="both"/>
        <w:rPr>
          <w:rFonts w:cs="Arial"/>
          <w:b/>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4A291315" w:rsidR="006F0DEC" w:rsidRPr="00272BF5" w:rsidRDefault="006F0DEC" w:rsidP="00272BF5">
      <w:pPr>
        <w:ind w:left="567" w:hanging="567"/>
        <w:jc w:val="both"/>
        <w:rPr>
          <w:rFonts w:cs="Arial"/>
          <w:bCs/>
          <w:i w:val="0"/>
        </w:rPr>
      </w:pPr>
      <w:r w:rsidRPr="00272BF5">
        <w:rPr>
          <w:rFonts w:cs="Arial"/>
          <w:bCs/>
          <w:i w:val="0"/>
          <w:iCs/>
          <w:u w:val="single"/>
        </w:rPr>
        <w:t>La firma del contrato respectivo</w:t>
      </w:r>
      <w:r w:rsidRPr="00272BF5">
        <w:rPr>
          <w:rFonts w:cs="Arial"/>
          <w:i w:val="0"/>
        </w:rPr>
        <w:t xml:space="preserve"> se llevará a cabo a las </w:t>
      </w:r>
      <w:r w:rsidR="00F25642">
        <w:rPr>
          <w:rFonts w:cs="Arial"/>
          <w:bCs/>
          <w:i w:val="0"/>
        </w:rPr>
        <w:t>10</w:t>
      </w:r>
      <w:r w:rsidRPr="00272BF5">
        <w:rPr>
          <w:rFonts w:cs="Arial"/>
          <w:bCs/>
          <w:i w:val="0"/>
        </w:rPr>
        <w:t xml:space="preserve">:00 horas, horario Quintana Roo, el </w:t>
      </w:r>
      <w:r w:rsidR="00F25642">
        <w:rPr>
          <w:rFonts w:cs="Arial"/>
          <w:bCs/>
          <w:i w:val="0"/>
        </w:rPr>
        <w:t>31</w:t>
      </w:r>
      <w:r w:rsidRPr="00272BF5">
        <w:rPr>
          <w:rFonts w:cs="Arial"/>
          <w:bCs/>
          <w:i w:val="0"/>
        </w:rPr>
        <w:t xml:space="preserve"> de julio</w:t>
      </w:r>
    </w:p>
    <w:p w14:paraId="2FC9B93E" w14:textId="65DA762C" w:rsidR="006F0DEC" w:rsidRPr="00272BF5" w:rsidRDefault="006F0DEC" w:rsidP="00272BF5">
      <w:pPr>
        <w:jc w:val="both"/>
        <w:rPr>
          <w:rFonts w:cs="Arial"/>
          <w:bCs/>
          <w:i w:val="0"/>
        </w:rPr>
      </w:pPr>
      <w:r w:rsidRPr="00272BF5">
        <w:rPr>
          <w:rFonts w:cs="Arial"/>
          <w:bCs/>
          <w:i w:val="0"/>
        </w:rPr>
        <w:t>de</w:t>
      </w:r>
      <w:r w:rsidRPr="00272BF5">
        <w:t xml:space="preserve"> </w:t>
      </w:r>
      <w:r w:rsidR="00F25642">
        <w:rPr>
          <w:rFonts w:cs="Arial"/>
          <w:bCs/>
          <w:i w:val="0"/>
        </w:rPr>
        <w:t xml:space="preserve">2026 en el Departamento de Contratos de la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67832FE6" w14:textId="7AD69BD3" w:rsidR="00F85118" w:rsidRPr="00F85118" w:rsidRDefault="00F85118" w:rsidP="00F85118">
      <w:pPr>
        <w:jc w:val="both"/>
        <w:rPr>
          <w:rFonts w:cs="Arial"/>
          <w:i w:val="0"/>
        </w:rPr>
      </w:pPr>
      <w:r>
        <w:rPr>
          <w:rFonts w:cs="Arial"/>
          <w:i w:val="0"/>
        </w:rPr>
        <w:t>Cabe mencionar que al licitante adjudicado deberá tramitar en la Plataforma</w:t>
      </w:r>
      <w:r w:rsidRPr="00F85118">
        <w:rPr>
          <w:rFonts w:cs="Arial"/>
          <w:i w:val="0"/>
        </w:rPr>
        <w:t xml:space="preserve"> </w:t>
      </w:r>
      <w:r>
        <w:rPr>
          <w:rFonts w:cs="Arial"/>
          <w:i w:val="0"/>
        </w:rPr>
        <w:t>Digital de C</w:t>
      </w:r>
      <w:r w:rsidRPr="00F85118">
        <w:rPr>
          <w:rFonts w:cs="Arial"/>
          <w:i w:val="0"/>
        </w:rPr>
        <w:t xml:space="preserve">ontrataciones </w:t>
      </w:r>
      <w:r>
        <w:rPr>
          <w:rFonts w:cs="Arial"/>
          <w:i w:val="0"/>
        </w:rPr>
        <w:t>P</w:t>
      </w:r>
      <w:r w:rsidRPr="00F85118">
        <w:rPr>
          <w:rFonts w:cs="Arial"/>
          <w:i w:val="0"/>
        </w:rPr>
        <w:t>úb</w:t>
      </w:r>
      <w:r>
        <w:rPr>
          <w:rFonts w:cs="Arial"/>
          <w:i w:val="0"/>
        </w:rPr>
        <w:t>licas de la Administración P</w:t>
      </w:r>
      <w:r w:rsidRPr="00F85118">
        <w:rPr>
          <w:rFonts w:cs="Arial"/>
          <w:i w:val="0"/>
        </w:rPr>
        <w:t xml:space="preserve">ública </w:t>
      </w:r>
      <w:r>
        <w:rPr>
          <w:rFonts w:cs="Arial"/>
          <w:i w:val="0"/>
        </w:rPr>
        <w:t>F</w:t>
      </w:r>
      <w:r w:rsidRPr="00F85118">
        <w:rPr>
          <w:rFonts w:cs="Arial"/>
          <w:i w:val="0"/>
        </w:rPr>
        <w:t>ederal</w:t>
      </w:r>
      <w:r>
        <w:rPr>
          <w:rFonts w:cs="Arial"/>
          <w:i w:val="0"/>
        </w:rPr>
        <w:t xml:space="preserve"> (COMPRAS MX) en el padrón de </w:t>
      </w:r>
      <w:r w:rsidRPr="00F85118">
        <w:rPr>
          <w:rFonts w:cs="Arial"/>
          <w:i w:val="0"/>
        </w:rPr>
        <w:t>Registro Único de Proveedores y Contratistas (RUPC)</w:t>
      </w:r>
      <w:r>
        <w:rPr>
          <w:rFonts w:cs="Arial"/>
          <w:i w:val="0"/>
        </w:rPr>
        <w:t xml:space="preserve"> como está contemplado en los artículos 36 párrafo 7 y artículo 74 B</w:t>
      </w:r>
      <w:r w:rsidR="00FA6236">
        <w:rPr>
          <w:rFonts w:cs="Arial"/>
          <w:i w:val="0"/>
        </w:rPr>
        <w:t>IS</w:t>
      </w:r>
      <w:r>
        <w:rPr>
          <w:rFonts w:cs="Arial"/>
          <w:i w:val="0"/>
        </w:rPr>
        <w:t xml:space="preserve"> LOPYSRM.</w:t>
      </w:r>
    </w:p>
    <w:p w14:paraId="15F77EB0" w14:textId="77777777" w:rsidR="00043725" w:rsidRPr="0028463D" w:rsidRDefault="00043725" w:rsidP="001E7B6A">
      <w:pPr>
        <w:jc w:val="both"/>
        <w:rPr>
          <w:rFonts w:cs="Arial"/>
          <w:i w:val="0"/>
        </w:rPr>
      </w:pPr>
    </w:p>
    <w:p w14:paraId="52C3E447" w14:textId="0C7C7023" w:rsidR="00043725" w:rsidRDefault="00043725" w:rsidP="001E7B6A">
      <w:pPr>
        <w:jc w:val="both"/>
        <w:rPr>
          <w:rFonts w:cs="Arial"/>
          <w:i w:val="0"/>
        </w:rPr>
      </w:pPr>
      <w:r w:rsidRPr="0028463D">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6F0DEC">
        <w:rPr>
          <w:rFonts w:cs="Arial"/>
        </w:rPr>
        <w:t xml:space="preserve">La presentación </w:t>
      </w:r>
      <w:r w:rsidRPr="0028463D">
        <w:rPr>
          <w:rFonts w:cs="Arial"/>
          <w:i w:val="0"/>
        </w:rPr>
        <w:t xml:space="preserve">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w:t>
      </w:r>
      <w:r w:rsidRPr="0028463D">
        <w:rPr>
          <w:rFonts w:cs="Arial"/>
          <w:i w:val="0"/>
        </w:rPr>
        <w:lastRenderedPageBreak/>
        <w:t>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 xml:space="preserve">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w:t>
      </w:r>
      <w:r w:rsidRPr="0028463D">
        <w:rPr>
          <w:i w:val="0"/>
          <w:sz w:val="20"/>
          <w:szCs w:val="20"/>
          <w:lang w:eastAsia="es-MX"/>
        </w:rPr>
        <w:lastRenderedPageBreak/>
        <w:t>el extranjero que no estén obligados a presentar declaraciones periódicas en México, asentarán estas manifestaciones en el escrito a que se refiere el primer párrafo de la citada fracción.</w:t>
      </w: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lastRenderedPageBreak/>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w:t>
      </w:r>
      <w:r w:rsidRPr="0028463D">
        <w:rPr>
          <w:rFonts w:cs="Arial"/>
          <w:i w:val="0"/>
          <w:lang w:val="es-MX"/>
        </w:rPr>
        <w:lastRenderedPageBreak/>
        <w:t>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lastRenderedPageBreak/>
        <w:t>7</w:t>
      </w:r>
      <w:r w:rsidRPr="0028463D">
        <w:rPr>
          <w:rFonts w:cs="Arial"/>
        </w:rPr>
        <w:tab/>
        <w:t>OTROS.</w:t>
      </w:r>
    </w:p>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7F6B073A"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Secretaría Anticorrupción y Buen Gobierno (SABGOB</w:t>
      </w:r>
      <w:r w:rsidR="003E08B8" w:rsidRPr="0028463D">
        <w:rPr>
          <w:rFonts w:cs="Arial"/>
          <w:i w:val="0"/>
          <w:lang w:val="es-MX"/>
        </w:rPr>
        <w:t>), ubicada</w:t>
      </w:r>
      <w:r w:rsidRPr="0028463D">
        <w:rPr>
          <w:rFonts w:cs="Arial"/>
          <w:i w:val="0"/>
          <w:lang w:val="es-MX"/>
        </w:rPr>
        <w:t xml:space="preserve"> en: Insurgentes Sur No. 1228, 7º. Piso, Col. Tlacoquemécatl,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7777777" w:rsidR="00043725" w:rsidRPr="0028463D"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lastRenderedPageBreak/>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0D50EBC5"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AB4471">
        <w:rPr>
          <w:bCs/>
          <w:i w:val="0"/>
          <w:sz w:val="20"/>
          <w:szCs w:val="20"/>
        </w:rPr>
        <w:t>6</w:t>
      </w:r>
      <w:r w:rsidRPr="0028463D">
        <w:rPr>
          <w:bCs/>
          <w:i w:val="0"/>
          <w:sz w:val="20"/>
          <w:szCs w:val="20"/>
        </w:rPr>
        <w:t xml:space="preserve">, publicada en el Diario Oficial de la Federación del </w:t>
      </w:r>
      <w:r w:rsidR="00AB4471">
        <w:rPr>
          <w:bCs/>
          <w:i w:val="0"/>
          <w:sz w:val="20"/>
          <w:szCs w:val="20"/>
        </w:rPr>
        <w:t>28</w:t>
      </w:r>
      <w:r w:rsidRPr="0028463D">
        <w:rPr>
          <w:bCs/>
          <w:i w:val="0"/>
          <w:sz w:val="20"/>
          <w:szCs w:val="20"/>
        </w:rPr>
        <w:t xml:space="preserve"> de diciembre de 202</w:t>
      </w:r>
      <w:r w:rsidR="00AB4471">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260BF38A"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AB4471">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27CDE90C"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AB4471">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w:t>
      </w:r>
      <w:r w:rsidRPr="0028463D">
        <w:rPr>
          <w:rFonts w:cs="Arial"/>
          <w:i w:val="0"/>
        </w:rPr>
        <w:lastRenderedPageBreak/>
        <w:t xml:space="preserve">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0537F85A"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lastRenderedPageBreak/>
        <w:t>Los proveedores a quienes se adjudique el contrato, para poder subcontratar, deberán solicitar y entregar a la contratante la constancia de cumplimiento de las obligaciones fiscales del subcontratante,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proofErr w:type="gramStart"/>
      <w:r w:rsidRPr="0028463D">
        <w:rPr>
          <w:rFonts w:eastAsia="Calibri" w:cs="Arial"/>
          <w:i w:val="0"/>
          <w:lang w:eastAsia="en-US"/>
        </w:rPr>
        <w:t>a )</w:t>
      </w:r>
      <w:proofErr w:type="gramEnd"/>
      <w:r w:rsidRPr="0028463D">
        <w:rPr>
          <w:rFonts w:eastAsia="Calibri" w:cs="Arial"/>
          <w:i w:val="0"/>
          <w:lang w:eastAsia="en-US"/>
        </w:rPr>
        <w:t xml:space="preserve">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66C5EB6" w14:textId="2CCAFBFE"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w:t>
      </w:r>
      <w:r w:rsidRPr="0028463D">
        <w:rPr>
          <w:rFonts w:eastAsia="Calibri" w:cs="Arial"/>
          <w:i w:val="0"/>
          <w:lang w:eastAsia="en-US"/>
        </w:rPr>
        <w:lastRenderedPageBreak/>
        <w:t>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28463D">
        <w:rPr>
          <w:rFonts w:eastAsia="Calibri" w:cs="Arial"/>
          <w:i w:val="0"/>
          <w:lang w:eastAsia="en-US"/>
        </w:rPr>
        <w:t>intemperismos</w:t>
      </w:r>
      <w:proofErr w:type="spellEnd"/>
      <w:r w:rsidRPr="0028463D">
        <w:rPr>
          <w:rFonts w:eastAsia="Calibri" w:cs="Arial"/>
          <w:i w:val="0"/>
          <w:lang w:eastAsia="en-US"/>
        </w:rPr>
        <w:t>.</w:t>
      </w:r>
    </w:p>
    <w:p w14:paraId="5C703089" w14:textId="77777777" w:rsidR="009E5309" w:rsidRDefault="009E5309" w:rsidP="00EF4DE2">
      <w:pPr>
        <w:jc w:val="both"/>
        <w:rPr>
          <w:rFonts w:eastAsia="Calibri" w:cs="Arial"/>
          <w:i w:val="0"/>
          <w:lang w:eastAsia="en-US"/>
        </w:rPr>
      </w:pPr>
    </w:p>
    <w:p w14:paraId="5BD5510D" w14:textId="77777777" w:rsidR="009E5309" w:rsidRDefault="009E5309" w:rsidP="00EF4DE2">
      <w:pPr>
        <w:jc w:val="both"/>
        <w:rPr>
          <w:rFonts w:eastAsia="Calibri" w:cs="Arial"/>
          <w:i w:val="0"/>
          <w:lang w:eastAsia="en-US"/>
        </w:rPr>
      </w:pPr>
    </w:p>
    <w:p w14:paraId="3D8902FD" w14:textId="2CA54859" w:rsidR="00EF4DE2" w:rsidRPr="0028463D" w:rsidRDefault="009E5309" w:rsidP="00EF4DE2">
      <w:pPr>
        <w:jc w:val="both"/>
        <w:rPr>
          <w:rFonts w:eastAsia="Calibri" w:cs="Arial"/>
          <w:i w:val="0"/>
          <w:lang w:eastAsia="en-US"/>
        </w:rPr>
      </w:pPr>
      <w:r>
        <w:rPr>
          <w:rFonts w:eastAsia="Calibri" w:cs="Arial"/>
          <w:i w:val="0"/>
          <w:lang w:eastAsia="en-US"/>
        </w:rPr>
        <w:t xml:space="preserve">Se instalarán </w:t>
      </w:r>
      <w:r w:rsidR="00EF4DE2" w:rsidRPr="0028463D">
        <w:rPr>
          <w:rFonts w:eastAsia="Calibri" w:cs="Arial"/>
          <w:i w:val="0"/>
          <w:lang w:eastAsia="en-US"/>
        </w:rPr>
        <w:t>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F2BBD" w14:textId="77777777" w:rsidR="00EF0FA9" w:rsidRDefault="00EF0FA9" w:rsidP="00D25FDD">
      <w:r>
        <w:separator/>
      </w:r>
    </w:p>
  </w:endnote>
  <w:endnote w:type="continuationSeparator" w:id="0">
    <w:p w14:paraId="639524FE" w14:textId="77777777" w:rsidR="00EF0FA9" w:rsidRDefault="00EF0FA9"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0CF95" w14:textId="77777777" w:rsidR="004C72CC" w:rsidRDefault="004C72CC"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4C72CC" w:rsidRDefault="004C72CC">
    <w:pPr>
      <w:ind w:right="360"/>
      <w:jc w:val="right"/>
      <w:rPr>
        <w:rStyle w:val="Nmerodepgina"/>
      </w:rPr>
    </w:pPr>
  </w:p>
  <w:p w14:paraId="3467774C" w14:textId="77777777" w:rsidR="004C72CC" w:rsidRDefault="004C72C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1399F" w14:textId="609394CE" w:rsidR="004C72CC" w:rsidRDefault="004C72CC">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3E08B8" w:rsidRPr="003E08B8">
      <w:rPr>
        <w:noProof/>
        <w:color w:val="4F81BD" w:themeColor="accent1"/>
        <w:sz w:val="18"/>
        <w:szCs w:val="18"/>
        <w:lang w:val="es-ES"/>
      </w:rPr>
      <w:t>36</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4C72CC" w:rsidRDefault="004C72CC" w:rsidP="00EF55B4">
    <w:pPr>
      <w:pStyle w:val="Piedepgina"/>
      <w:jc w:val="center"/>
      <w:rPr>
        <w:rFonts w:ascii="Myriad Pro" w:hAnsi="Myriad Pro"/>
        <w:sz w:val="12"/>
        <w:szCs w:val="12"/>
      </w:rPr>
    </w:pPr>
  </w:p>
  <w:p w14:paraId="1E499C9A" w14:textId="77777777" w:rsidR="004C72CC" w:rsidRDefault="004C72CC"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4C72CC" w:rsidRPr="00EF55B4" w:rsidRDefault="004C72CC"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0B254" w14:textId="0B1009FF" w:rsidR="004C72CC" w:rsidRDefault="004C72CC">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E0648B" w:rsidRPr="00E0648B">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E0648B" w:rsidRPr="00E0648B">
      <w:rPr>
        <w:noProof/>
        <w:color w:val="4F81BD" w:themeColor="accent1"/>
        <w:sz w:val="18"/>
        <w:szCs w:val="18"/>
        <w:lang w:val="es-ES"/>
      </w:rPr>
      <w:t>37</w:t>
    </w:r>
    <w:r w:rsidRPr="00C67354">
      <w:rPr>
        <w:color w:val="4F81BD" w:themeColor="accent1"/>
        <w:sz w:val="18"/>
        <w:szCs w:val="18"/>
      </w:rPr>
      <w:fldChar w:fldCharType="end"/>
    </w:r>
  </w:p>
  <w:p w14:paraId="74A5F051" w14:textId="77777777" w:rsidR="004C72CC" w:rsidRDefault="004C72CC" w:rsidP="00A94773">
    <w:pPr>
      <w:pStyle w:val="Piedepgina"/>
      <w:ind w:right="12"/>
      <w:rPr>
        <w:rStyle w:val="Nmerodepgina"/>
        <w:rFonts w:cs="Arial"/>
        <w:i w:val="0"/>
        <w:sz w:val="12"/>
        <w:szCs w:val="12"/>
      </w:rPr>
    </w:pPr>
  </w:p>
  <w:p w14:paraId="1D014F49" w14:textId="77777777" w:rsidR="004C72CC" w:rsidRDefault="004C72CC"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4C72CC" w:rsidRDefault="004C72CC">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i w:val="0"/>
        <w:sz w:val="14"/>
        <w:szCs w:val="14"/>
      </w:rPr>
      <w:id w:val="977273624"/>
      <w:docPartObj>
        <w:docPartGallery w:val="Page Numbers (Bottom of Page)"/>
        <w:docPartUnique/>
      </w:docPartObj>
    </w:sdtPr>
    <w:sdtContent>
      <w:sdt>
        <w:sdtPr>
          <w:rPr>
            <w:rFonts w:cs="Arial"/>
            <w:i w:val="0"/>
            <w:sz w:val="14"/>
            <w:szCs w:val="14"/>
          </w:rPr>
          <w:id w:val="203918479"/>
          <w:docPartObj>
            <w:docPartGallery w:val="Page Numbers (Top of Page)"/>
            <w:docPartUnique/>
          </w:docPartObj>
        </w:sdtPr>
        <w:sdtContent>
          <w:p w14:paraId="03C6C6AE" w14:textId="77777777" w:rsidR="004C72CC" w:rsidRPr="00CC6504" w:rsidRDefault="004C72CC"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4C72CC" w:rsidRPr="00B10D07" w:rsidRDefault="004C72CC" w:rsidP="00EF55B4">
    <w:pPr>
      <w:pStyle w:val="Piedepgina"/>
      <w:jc w:val="center"/>
      <w:rPr>
        <w:rStyle w:val="Nmerodepgina"/>
        <w:rFonts w:ascii="Myriad Pro" w:hAnsi="Myriad Pro" w:cs="Arial"/>
        <w:b/>
        <w:i w:val="0"/>
        <w:sz w:val="12"/>
        <w:szCs w:val="12"/>
      </w:rPr>
    </w:pPr>
  </w:p>
  <w:p w14:paraId="2945881B" w14:textId="77777777" w:rsidR="004C72CC" w:rsidRDefault="004C72CC" w:rsidP="00EF55B4">
    <w:pPr>
      <w:pStyle w:val="Piedepgina"/>
      <w:jc w:val="center"/>
      <w:rPr>
        <w:rStyle w:val="Nmerodepgina"/>
        <w:rFonts w:cs="Arial"/>
        <w:i w:val="0"/>
        <w:sz w:val="12"/>
        <w:szCs w:val="12"/>
      </w:rPr>
    </w:pPr>
  </w:p>
  <w:p w14:paraId="6B8334C5" w14:textId="77777777" w:rsidR="004C72CC" w:rsidRPr="00980673" w:rsidRDefault="004C72CC"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i w:val="0"/>
        <w:sz w:val="14"/>
        <w:szCs w:val="14"/>
      </w:rPr>
      <w:id w:val="-798458667"/>
      <w:docPartObj>
        <w:docPartGallery w:val="Page Numbers (Bottom of Page)"/>
        <w:docPartUnique/>
      </w:docPartObj>
    </w:sdtPr>
    <w:sdtContent>
      <w:sdt>
        <w:sdtPr>
          <w:rPr>
            <w:rFonts w:cs="Arial"/>
            <w:i w:val="0"/>
            <w:sz w:val="14"/>
            <w:szCs w:val="14"/>
          </w:rPr>
          <w:id w:val="1152485825"/>
          <w:docPartObj>
            <w:docPartGallery w:val="Page Numbers (Top of Page)"/>
            <w:docPartUnique/>
          </w:docPartObj>
        </w:sdtPr>
        <w:sdtContent>
          <w:p w14:paraId="24E60CC3" w14:textId="3896C2F4" w:rsidR="004C72CC" w:rsidRPr="00CC6504" w:rsidRDefault="004C72CC"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245C00D5" w:rsidR="004C72CC" w:rsidRDefault="004C72CC"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3E08B8" w:rsidRPr="003E08B8">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4C72CC" w:rsidRDefault="004C72CC" w:rsidP="00996534">
    <w:pPr>
      <w:pStyle w:val="Piedepgina"/>
      <w:jc w:val="center"/>
      <w:rPr>
        <w:color w:val="4F81BD" w:themeColor="accent1"/>
      </w:rPr>
    </w:pPr>
  </w:p>
  <w:p w14:paraId="2884652A" w14:textId="77777777" w:rsidR="004C72CC" w:rsidRPr="00B10D07" w:rsidRDefault="004C72CC" w:rsidP="00EF55B4">
    <w:pPr>
      <w:pStyle w:val="Piedepgina"/>
      <w:jc w:val="center"/>
      <w:rPr>
        <w:rStyle w:val="Nmerodepgina"/>
        <w:rFonts w:ascii="Myriad Pro" w:hAnsi="Myriad Pro" w:cs="Arial"/>
        <w:b/>
        <w:i w:val="0"/>
        <w:sz w:val="12"/>
        <w:szCs w:val="12"/>
      </w:rPr>
    </w:pPr>
  </w:p>
  <w:p w14:paraId="7A29CB4E" w14:textId="079371CE" w:rsidR="004C72CC" w:rsidRDefault="004C72CC" w:rsidP="00EF55B4">
    <w:pPr>
      <w:pStyle w:val="Piedepgina"/>
      <w:jc w:val="center"/>
      <w:rPr>
        <w:rStyle w:val="Nmerodepgina"/>
        <w:rFonts w:cs="Arial"/>
        <w:i w:val="0"/>
        <w:sz w:val="12"/>
        <w:szCs w:val="12"/>
      </w:rPr>
    </w:pPr>
  </w:p>
  <w:p w14:paraId="30696161" w14:textId="77777777" w:rsidR="004C72CC" w:rsidRPr="00980673" w:rsidRDefault="004C72CC"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497C4" w14:textId="77777777" w:rsidR="00EF0FA9" w:rsidRDefault="00EF0FA9" w:rsidP="00D25FDD">
      <w:r>
        <w:separator/>
      </w:r>
    </w:p>
  </w:footnote>
  <w:footnote w:type="continuationSeparator" w:id="0">
    <w:p w14:paraId="5A83B058" w14:textId="77777777" w:rsidR="00EF0FA9" w:rsidRDefault="00EF0FA9" w:rsidP="00D25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CDE62" w14:textId="77777777" w:rsidR="004C72CC" w:rsidRDefault="004C72CC" w:rsidP="00E96A10">
    <w:pPr>
      <w:ind w:left="1201" w:right="133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A591D" w14:textId="77777777" w:rsidR="004C72CC" w:rsidRDefault="004C72CC" w:rsidP="00A87D15">
    <w:pPr>
      <w:pStyle w:val="Encabezado"/>
      <w:tabs>
        <w:tab w:val="clear" w:pos="4252"/>
        <w:tab w:val="clear" w:pos="8504"/>
        <w:tab w:val="center" w:pos="5021"/>
      </w:tabs>
      <w:rPr>
        <w:rStyle w:val="Nmerodepgina"/>
        <w:i w:val="0"/>
        <w:sz w:val="16"/>
        <w:szCs w:val="16"/>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7C4FB94C" w14:textId="7F0E3814" w:rsidR="004C72CC" w:rsidRDefault="004C72CC" w:rsidP="00A87D15">
    <w:pPr>
      <w:pStyle w:val="Encabezado"/>
      <w:tabs>
        <w:tab w:val="clear" w:pos="4252"/>
        <w:tab w:val="clear" w:pos="8504"/>
        <w:tab w:val="center" w:pos="5021"/>
      </w:tabs>
    </w:pPr>
    <w:r w:rsidRPr="00590F03">
      <w:rPr>
        <w:rStyle w:val="Nmerodepgina"/>
        <w:i w:val="0"/>
        <w:vanish/>
        <w:sz w:val="16"/>
        <w:szCs w:val="16"/>
      </w:rPr>
      <w:t>p</w:t>
    </w:r>
    <w:r w:rsidRPr="003230B4">
      <w:rPr>
        <w:vanish/>
      </w:rPr>
      <w:t xml:space="preserve">gina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20CFF" w14:textId="35601AEA" w:rsidR="004C72CC" w:rsidRPr="00043725" w:rsidRDefault="004C72CC" w:rsidP="00A87D15">
    <w:pPr>
      <w:pStyle w:val="Ttulo5"/>
      <w:tabs>
        <w:tab w:val="center" w:pos="6804"/>
      </w:tabs>
      <w:ind w:right="3068"/>
      <w:jc w:val="left"/>
      <w:rPr>
        <w:sz w:val="10"/>
        <w:szCs w:val="10"/>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538826A1">
              <wp:simplePos x="0" y="0"/>
              <wp:positionH relativeFrom="column">
                <wp:posOffset>1107212</wp:posOffset>
              </wp:positionH>
              <wp:positionV relativeFrom="paragraph">
                <wp:posOffset>-90966</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7B0FC31B" w14:textId="168343BA" w:rsidR="004C72CC" w:rsidRDefault="004C72CC" w:rsidP="00AB4471">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76DD8B3A" w14:textId="44C9EE8B" w:rsidR="004C72CC" w:rsidRDefault="004C72CC" w:rsidP="00AB4471">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553D62BB" w14:textId="778543BD" w:rsidR="004C72CC" w:rsidRPr="00043725" w:rsidRDefault="004C72CC" w:rsidP="00AB4471">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6B2DCC">
                            <w:rPr>
                              <w:rFonts w:cs="Arial"/>
                              <w:b/>
                              <w:i w:val="0"/>
                              <w:noProof/>
                              <w:sz w:val="15"/>
                              <w:szCs w:val="15"/>
                              <w:lang w:val="es-ES_tradnl"/>
                            </w:rPr>
                            <w:t>4</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4C72CC" w:rsidRDefault="004C72CC" w:rsidP="00E74602">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7.2pt;margin-top:-7.1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rRV+wEAAM4DAAAOAAAAZHJzL2Uyb0RvYy54bWysU9uO2yAQfa/Uf0C8N7ZTZ3djxVltd5uq&#10;0vYibfsBGOMYFRgKJHb69R2wNxu1b1X9gMDDnJlz5rC5HbUiR+G8BFPTYpFTIgyHVpp9Tb9/2725&#10;oc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" filled="f" stroked="f">
              <v:textbox style="mso-fit-shape-to-text:t">
                <w:txbxContent>
                  <w:p w14:paraId="7B0FC31B" w14:textId="168343BA" w:rsidR="004C72CC" w:rsidRDefault="004C72CC" w:rsidP="00AB4471">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76DD8B3A" w14:textId="44C9EE8B" w:rsidR="004C72CC" w:rsidRDefault="004C72CC" w:rsidP="00AB4471">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553D62BB" w14:textId="778543BD" w:rsidR="004C72CC" w:rsidRPr="00043725" w:rsidRDefault="004C72CC" w:rsidP="00AB4471">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6B2DCC">
                      <w:rPr>
                        <w:rFonts w:cs="Arial"/>
                        <w:b/>
                        <w:i w:val="0"/>
                        <w:noProof/>
                        <w:sz w:val="15"/>
                        <w:szCs w:val="15"/>
                        <w:lang w:val="es-ES_tradnl"/>
                      </w:rPr>
                      <w:t>4</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4C72CC" w:rsidRDefault="004C72CC" w:rsidP="00E74602">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3C33E2DF">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35F4B" w14:textId="77777777" w:rsidR="004C72CC" w:rsidRPr="0049562E" w:rsidRDefault="004C72CC"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4C72CC" w:rsidRPr="0049562E" w:rsidRDefault="004C72CC"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4C72CC" w:rsidRPr="0049562E" w:rsidRDefault="004C72CC"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4C72CC" w:rsidRPr="0049562E" w:rsidRDefault="004C72CC" w:rsidP="0049562E">
    <w:pPr>
      <w:pStyle w:val="Ttulo5"/>
      <w:ind w:left="1560" w:right="3238"/>
      <w:rPr>
        <w:rFonts w:cs="Arial"/>
        <w:b/>
        <w:i w:val="0"/>
        <w:color w:val="A6A6A6" w:themeColor="background1" w:themeShade="A6"/>
        <w:sz w:val="15"/>
        <w:szCs w:val="15"/>
      </w:rPr>
    </w:pPr>
  </w:p>
  <w:p w14:paraId="591DB202" w14:textId="77777777" w:rsidR="004C72CC" w:rsidRPr="0049562E" w:rsidRDefault="004C72CC"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4C72CC" w:rsidRPr="00FF328D" w:rsidRDefault="004C72CC"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23E4A" w14:textId="44947654" w:rsidR="004C72CC" w:rsidRPr="00996534" w:rsidRDefault="004C72CC"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62F9112A">
              <wp:simplePos x="0" y="0"/>
              <wp:positionH relativeFrom="column">
                <wp:posOffset>962025</wp:posOffset>
              </wp:positionH>
              <wp:positionV relativeFrom="paragraph">
                <wp:posOffset>171450</wp:posOffset>
              </wp:positionV>
              <wp:extent cx="4943475" cy="1404620"/>
              <wp:effectExtent l="0" t="0" r="0"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00D3BC19" w14:textId="77777777" w:rsidR="004C72CC" w:rsidRDefault="004C72CC" w:rsidP="00D517DB">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5E3B45E" w14:textId="77777777" w:rsidR="004C72CC" w:rsidRDefault="004C72CC" w:rsidP="00D517DB">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1B8B5737" w14:textId="77777777" w:rsidR="004C72CC" w:rsidRPr="00043725" w:rsidRDefault="004C72CC"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2</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4C72CC" w:rsidRDefault="004C72CC" w:rsidP="0099653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75pt;margin-top:13.5pt;width:389.25pt;height:110.6pt;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" filled="f" stroked="f">
              <v:textbox style="mso-fit-shape-to-text:t">
                <w:txbxContent>
                  <w:p w14:paraId="00D3BC19" w14:textId="77777777" w:rsidR="004C72CC" w:rsidRDefault="004C72CC" w:rsidP="00D517DB">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5E3B45E" w14:textId="77777777" w:rsidR="004C72CC" w:rsidRDefault="004C72CC" w:rsidP="00D517DB">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1B8B5737" w14:textId="77777777" w:rsidR="004C72CC" w:rsidRPr="00043725" w:rsidRDefault="004C72CC"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2</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4C72CC" w:rsidRDefault="004C72CC" w:rsidP="00996534">
                    <w:pPr>
                      <w:jc w:val="center"/>
                    </w:pPr>
                  </w:p>
                </w:txbxContent>
              </v:textbox>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545826252">
    <w:abstractNumId w:val="7"/>
  </w:num>
  <w:num w:numId="2" w16cid:durableId="1617516305">
    <w:abstractNumId w:val="11"/>
  </w:num>
  <w:num w:numId="3" w16cid:durableId="111630762">
    <w:abstractNumId w:val="9"/>
  </w:num>
  <w:num w:numId="4" w16cid:durableId="776019094">
    <w:abstractNumId w:val="14"/>
  </w:num>
  <w:num w:numId="5" w16cid:durableId="1678265575">
    <w:abstractNumId w:val="8"/>
  </w:num>
  <w:num w:numId="6" w16cid:durableId="1591507685">
    <w:abstractNumId w:val="12"/>
  </w:num>
  <w:num w:numId="7" w16cid:durableId="783816395">
    <w:abstractNumId w:val="4"/>
  </w:num>
  <w:num w:numId="8" w16cid:durableId="1563827521">
    <w:abstractNumId w:val="6"/>
  </w:num>
  <w:num w:numId="9" w16cid:durableId="705258248">
    <w:abstractNumId w:val="0"/>
  </w:num>
  <w:num w:numId="10" w16cid:durableId="89932082">
    <w:abstractNumId w:val="3"/>
  </w:num>
  <w:num w:numId="11" w16cid:durableId="449324648">
    <w:abstractNumId w:val="13"/>
  </w:num>
  <w:num w:numId="12" w16cid:durableId="1283538625">
    <w:abstractNumId w:val="2"/>
  </w:num>
  <w:num w:numId="13" w16cid:durableId="1893539792">
    <w:abstractNumId w:val="1"/>
  </w:num>
  <w:num w:numId="14" w16cid:durableId="625962727">
    <w:abstractNumId w:val="5"/>
  </w:num>
  <w:num w:numId="15" w16cid:durableId="17980640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6856"/>
    <w:rsid w:val="00057118"/>
    <w:rsid w:val="000571DF"/>
    <w:rsid w:val="000572B3"/>
    <w:rsid w:val="000573C4"/>
    <w:rsid w:val="000576FC"/>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1F8C"/>
    <w:rsid w:val="00103ADA"/>
    <w:rsid w:val="00104893"/>
    <w:rsid w:val="001048D7"/>
    <w:rsid w:val="00105724"/>
    <w:rsid w:val="00107245"/>
    <w:rsid w:val="00112BB2"/>
    <w:rsid w:val="001142B0"/>
    <w:rsid w:val="00116AD4"/>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1AA6"/>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19C"/>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08B8"/>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6A7"/>
    <w:rsid w:val="004C72CC"/>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3F63"/>
    <w:rsid w:val="005141B4"/>
    <w:rsid w:val="00514D3E"/>
    <w:rsid w:val="00514E5B"/>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636C"/>
    <w:rsid w:val="005F6E86"/>
    <w:rsid w:val="005F7837"/>
    <w:rsid w:val="006022F1"/>
    <w:rsid w:val="006039E8"/>
    <w:rsid w:val="00604AD5"/>
    <w:rsid w:val="00604D7A"/>
    <w:rsid w:val="006053E4"/>
    <w:rsid w:val="0060570A"/>
    <w:rsid w:val="006060A7"/>
    <w:rsid w:val="00606869"/>
    <w:rsid w:val="00606F5B"/>
    <w:rsid w:val="00610201"/>
    <w:rsid w:val="006104ED"/>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259E7"/>
    <w:rsid w:val="006304DD"/>
    <w:rsid w:val="00630E5D"/>
    <w:rsid w:val="0063106C"/>
    <w:rsid w:val="00631428"/>
    <w:rsid w:val="00631CCC"/>
    <w:rsid w:val="00632D41"/>
    <w:rsid w:val="00632F26"/>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54D1"/>
    <w:rsid w:val="00665654"/>
    <w:rsid w:val="00665961"/>
    <w:rsid w:val="00666D93"/>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2DC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1FFD"/>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1CDE"/>
    <w:rsid w:val="008B2FC3"/>
    <w:rsid w:val="008B379F"/>
    <w:rsid w:val="008B3EA0"/>
    <w:rsid w:val="008B4E08"/>
    <w:rsid w:val="008B4F66"/>
    <w:rsid w:val="008B76F2"/>
    <w:rsid w:val="008B7FEC"/>
    <w:rsid w:val="008C0FD4"/>
    <w:rsid w:val="008C1949"/>
    <w:rsid w:val="008C1F4E"/>
    <w:rsid w:val="008C22DD"/>
    <w:rsid w:val="008C4C58"/>
    <w:rsid w:val="008C4DE7"/>
    <w:rsid w:val="008C56F3"/>
    <w:rsid w:val="008C6EC4"/>
    <w:rsid w:val="008D0193"/>
    <w:rsid w:val="008D247F"/>
    <w:rsid w:val="008D283F"/>
    <w:rsid w:val="008D284D"/>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37F9A"/>
    <w:rsid w:val="009402B1"/>
    <w:rsid w:val="009405F9"/>
    <w:rsid w:val="00941DF3"/>
    <w:rsid w:val="0094219A"/>
    <w:rsid w:val="009425C4"/>
    <w:rsid w:val="00943073"/>
    <w:rsid w:val="009433D2"/>
    <w:rsid w:val="00943FA3"/>
    <w:rsid w:val="00947190"/>
    <w:rsid w:val="009515EE"/>
    <w:rsid w:val="009516F0"/>
    <w:rsid w:val="0095220A"/>
    <w:rsid w:val="0095316C"/>
    <w:rsid w:val="009536D2"/>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436A"/>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F8B"/>
    <w:rsid w:val="009B2B3F"/>
    <w:rsid w:val="009B36E1"/>
    <w:rsid w:val="009B3AAF"/>
    <w:rsid w:val="009B5C36"/>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309"/>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7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87D15"/>
    <w:rsid w:val="00A90514"/>
    <w:rsid w:val="00A90EE1"/>
    <w:rsid w:val="00A94773"/>
    <w:rsid w:val="00A951F5"/>
    <w:rsid w:val="00A97139"/>
    <w:rsid w:val="00A97CF4"/>
    <w:rsid w:val="00AA0962"/>
    <w:rsid w:val="00AA15AE"/>
    <w:rsid w:val="00AA1CA7"/>
    <w:rsid w:val="00AA1F47"/>
    <w:rsid w:val="00AA294F"/>
    <w:rsid w:val="00AA30AF"/>
    <w:rsid w:val="00AA5516"/>
    <w:rsid w:val="00AA5753"/>
    <w:rsid w:val="00AA583F"/>
    <w:rsid w:val="00AA628C"/>
    <w:rsid w:val="00AA6544"/>
    <w:rsid w:val="00AA65A0"/>
    <w:rsid w:val="00AA7EBA"/>
    <w:rsid w:val="00AB3524"/>
    <w:rsid w:val="00AB4471"/>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681B"/>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DC1"/>
    <w:rsid w:val="00B23F40"/>
    <w:rsid w:val="00B243D4"/>
    <w:rsid w:val="00B25853"/>
    <w:rsid w:val="00B261A0"/>
    <w:rsid w:val="00B26E13"/>
    <w:rsid w:val="00B2734B"/>
    <w:rsid w:val="00B27A87"/>
    <w:rsid w:val="00B31511"/>
    <w:rsid w:val="00B31597"/>
    <w:rsid w:val="00B31F45"/>
    <w:rsid w:val="00B32ED0"/>
    <w:rsid w:val="00B3388E"/>
    <w:rsid w:val="00B33FB5"/>
    <w:rsid w:val="00B3506C"/>
    <w:rsid w:val="00B35592"/>
    <w:rsid w:val="00B3673C"/>
    <w:rsid w:val="00B37783"/>
    <w:rsid w:val="00B41515"/>
    <w:rsid w:val="00B41C6C"/>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97194"/>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1063"/>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17DB"/>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D05C0"/>
    <w:rsid w:val="00DD0D63"/>
    <w:rsid w:val="00DD1819"/>
    <w:rsid w:val="00DD3581"/>
    <w:rsid w:val="00DD358D"/>
    <w:rsid w:val="00DD3BE8"/>
    <w:rsid w:val="00DD4D72"/>
    <w:rsid w:val="00DD4F9F"/>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48B"/>
    <w:rsid w:val="00E067B3"/>
    <w:rsid w:val="00E07070"/>
    <w:rsid w:val="00E10CA9"/>
    <w:rsid w:val="00E10DB6"/>
    <w:rsid w:val="00E110F8"/>
    <w:rsid w:val="00E12736"/>
    <w:rsid w:val="00E133D9"/>
    <w:rsid w:val="00E13BC5"/>
    <w:rsid w:val="00E14C84"/>
    <w:rsid w:val="00E15D81"/>
    <w:rsid w:val="00E17C45"/>
    <w:rsid w:val="00E23E72"/>
    <w:rsid w:val="00E27608"/>
    <w:rsid w:val="00E30457"/>
    <w:rsid w:val="00E30D3F"/>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0FA9"/>
    <w:rsid w:val="00EF41AA"/>
    <w:rsid w:val="00EF446F"/>
    <w:rsid w:val="00EF4DE2"/>
    <w:rsid w:val="00EF55B4"/>
    <w:rsid w:val="00EF671B"/>
    <w:rsid w:val="00EF6A12"/>
    <w:rsid w:val="00EF7E4B"/>
    <w:rsid w:val="00F02D83"/>
    <w:rsid w:val="00F03D03"/>
    <w:rsid w:val="00F04FE0"/>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642"/>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702A"/>
    <w:rsid w:val="00F97436"/>
    <w:rsid w:val="00FA0232"/>
    <w:rsid w:val="00FA315E"/>
    <w:rsid w:val="00FA6236"/>
    <w:rsid w:val="00FA679B"/>
    <w:rsid w:val="00FA698B"/>
    <w:rsid w:val="00FA76F4"/>
    <w:rsid w:val="00FB2271"/>
    <w:rsid w:val="00FB39F4"/>
    <w:rsid w:val="00FB3B98"/>
    <w:rsid w:val="00FB58B2"/>
    <w:rsid w:val="00FB601F"/>
    <w:rsid w:val="00FC0E14"/>
    <w:rsid w:val="00FC1CF3"/>
    <w:rsid w:val="00FC2422"/>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27B20-158E-46EE-B0F9-398E58A21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1</Pages>
  <Words>20643</Words>
  <Characters>113537</Characters>
  <Application>Microsoft Office Word</Application>
  <DocSecurity>0</DocSecurity>
  <Lines>946</Lines>
  <Paragraphs>267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148</cp:revision>
  <cp:lastPrinted>2026-07-03T15:05:00Z</cp:lastPrinted>
  <dcterms:created xsi:type="dcterms:W3CDTF">2024-10-18T15:23:00Z</dcterms:created>
  <dcterms:modified xsi:type="dcterms:W3CDTF">2026-07-03T15:20:00Z</dcterms:modified>
</cp:coreProperties>
</file>